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C187" w14:textId="77777777" w:rsidR="005948F6" w:rsidRPr="00130F3B" w:rsidRDefault="00487F3A" w:rsidP="005948F6">
      <w:pPr>
        <w:spacing w:before="100" w:beforeAutospacing="1" w:after="100" w:afterAutospacing="1"/>
        <w:jc w:val="right"/>
        <w:rPr>
          <w:rFonts w:ascii="Arial" w:hAnsi="Arial" w:cs="Arial"/>
          <w:b/>
          <w:bCs/>
        </w:rPr>
      </w:pPr>
      <w:r>
        <w:rPr>
          <w:rFonts w:ascii="Arial" w:hAnsi="Arial" w:cs="Arial"/>
          <w:b/>
          <w:bCs/>
          <w:noProof/>
        </w:rPr>
        <w:drawing>
          <wp:inline distT="0" distB="0" distL="0" distR="0" wp14:anchorId="3F27A043" wp14:editId="6E3C0D05">
            <wp:extent cx="3240024" cy="117652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S logo 90mm.jpg"/>
                    <pic:cNvPicPr/>
                  </pic:nvPicPr>
                  <pic:blipFill>
                    <a:blip r:embed="rId8">
                      <a:extLst>
                        <a:ext uri="{28A0092B-C50C-407E-A947-70E740481C1C}">
                          <a14:useLocalDpi xmlns:a14="http://schemas.microsoft.com/office/drawing/2010/main" val="0"/>
                        </a:ext>
                      </a:extLst>
                    </a:blip>
                    <a:stretch>
                      <a:fillRect/>
                    </a:stretch>
                  </pic:blipFill>
                  <pic:spPr>
                    <a:xfrm>
                      <a:off x="0" y="0"/>
                      <a:ext cx="3240024" cy="1176528"/>
                    </a:xfrm>
                    <a:prstGeom prst="rect">
                      <a:avLst/>
                    </a:prstGeom>
                  </pic:spPr>
                </pic:pic>
              </a:graphicData>
            </a:graphic>
          </wp:inline>
        </w:drawing>
      </w:r>
    </w:p>
    <w:p w14:paraId="143D1304" w14:textId="77777777" w:rsidR="005948F6" w:rsidRPr="00130F3B" w:rsidRDefault="005948F6" w:rsidP="005948F6">
      <w:pPr>
        <w:spacing w:before="100" w:beforeAutospacing="1" w:after="100" w:afterAutospacing="1"/>
        <w:jc w:val="right"/>
        <w:rPr>
          <w:rFonts w:ascii="Arial" w:hAnsi="Arial" w:cs="Arial"/>
          <w:b/>
          <w:bCs/>
        </w:rPr>
      </w:pPr>
    </w:p>
    <w:p w14:paraId="060F320F" w14:textId="77777777" w:rsidR="005948F6" w:rsidRPr="00130F3B" w:rsidRDefault="005948F6" w:rsidP="005948F6">
      <w:pPr>
        <w:spacing w:before="100" w:beforeAutospacing="1" w:after="100" w:afterAutospacing="1"/>
        <w:rPr>
          <w:rFonts w:ascii="Arial" w:hAnsi="Arial" w:cs="Arial"/>
          <w:b/>
          <w:bCs/>
        </w:rPr>
      </w:pPr>
    </w:p>
    <w:p w14:paraId="1000265F" w14:textId="77777777" w:rsidR="005948F6" w:rsidRPr="00130F3B" w:rsidRDefault="005948F6" w:rsidP="005948F6">
      <w:pPr>
        <w:spacing w:before="100" w:beforeAutospacing="1" w:after="100" w:afterAutospacing="1"/>
        <w:jc w:val="center"/>
        <w:rPr>
          <w:rFonts w:ascii="Arial" w:hAnsi="Arial" w:cs="Arial"/>
          <w:b/>
          <w:bCs/>
          <w:sz w:val="40"/>
          <w:szCs w:val="40"/>
        </w:rPr>
      </w:pPr>
      <w:r w:rsidRPr="00130F3B">
        <w:rPr>
          <w:rFonts w:ascii="Arial" w:hAnsi="Arial" w:cs="Arial"/>
          <w:b/>
          <w:bCs/>
          <w:sz w:val="40"/>
          <w:szCs w:val="40"/>
        </w:rPr>
        <w:t>RECORDS MANAGEMENT POLICY</w:t>
      </w:r>
    </w:p>
    <w:p w14:paraId="70CCB179" w14:textId="77777777" w:rsidR="005948F6" w:rsidRPr="00130F3B" w:rsidRDefault="00FB6E84" w:rsidP="005948F6">
      <w:pPr>
        <w:spacing w:before="100" w:beforeAutospacing="1" w:after="100" w:afterAutospacing="1"/>
        <w:jc w:val="center"/>
        <w:rPr>
          <w:rFonts w:ascii="Arial" w:hAnsi="Arial" w:cs="Arial"/>
          <w:b/>
          <w:bCs/>
          <w:sz w:val="40"/>
          <w:szCs w:val="40"/>
        </w:rPr>
      </w:pPr>
      <w:r>
        <w:rPr>
          <w:rFonts w:ascii="Arial" w:hAnsi="Arial" w:cs="Arial"/>
          <w:b/>
          <w:bCs/>
          <w:sz w:val="40"/>
          <w:szCs w:val="40"/>
        </w:rPr>
        <w:t>a</w:t>
      </w:r>
      <w:r w:rsidR="005948F6" w:rsidRPr="00130F3B">
        <w:rPr>
          <w:rFonts w:ascii="Arial" w:hAnsi="Arial" w:cs="Arial"/>
          <w:b/>
          <w:bCs/>
          <w:sz w:val="40"/>
          <w:szCs w:val="40"/>
        </w:rPr>
        <w:t>nd</w:t>
      </w:r>
    </w:p>
    <w:p w14:paraId="77C15A2D" w14:textId="77777777" w:rsidR="005948F6" w:rsidRPr="00130F3B" w:rsidRDefault="005948F6" w:rsidP="005948F6">
      <w:pPr>
        <w:spacing w:before="100" w:beforeAutospacing="1" w:after="100" w:afterAutospacing="1"/>
        <w:jc w:val="center"/>
        <w:rPr>
          <w:rFonts w:ascii="Arial" w:hAnsi="Arial" w:cs="Arial"/>
          <w:b/>
          <w:bCs/>
          <w:sz w:val="40"/>
          <w:szCs w:val="40"/>
        </w:rPr>
      </w:pPr>
      <w:r w:rsidRPr="00130F3B">
        <w:rPr>
          <w:rFonts w:ascii="Arial" w:hAnsi="Arial" w:cs="Arial"/>
          <w:b/>
          <w:bCs/>
          <w:sz w:val="40"/>
          <w:szCs w:val="40"/>
        </w:rPr>
        <w:t>RETENTION AND DISPOSAL SCHEDULE</w:t>
      </w:r>
    </w:p>
    <w:p w14:paraId="4FAD6DDA" w14:textId="77777777" w:rsidR="005948F6" w:rsidRPr="00130F3B" w:rsidRDefault="005948F6" w:rsidP="00235985">
      <w:pPr>
        <w:spacing w:before="100" w:beforeAutospacing="1" w:after="100" w:afterAutospacing="1"/>
        <w:rPr>
          <w:rFonts w:ascii="Arial" w:hAnsi="Arial" w:cs="Arial"/>
          <w:b/>
          <w:bCs/>
        </w:rPr>
      </w:pPr>
    </w:p>
    <w:p w14:paraId="4B5C27A0" w14:textId="77777777" w:rsidR="005948F6" w:rsidRPr="00130F3B" w:rsidRDefault="005948F6" w:rsidP="00235985">
      <w:pPr>
        <w:spacing w:before="100" w:beforeAutospacing="1" w:after="100" w:afterAutospacing="1"/>
        <w:rPr>
          <w:rFonts w:ascii="Arial" w:hAnsi="Arial" w:cs="Arial"/>
          <w:b/>
          <w:bCs/>
        </w:rPr>
      </w:pPr>
    </w:p>
    <w:p w14:paraId="29690064" w14:textId="13ACF8FF" w:rsidR="003F0B5F" w:rsidRDefault="006F434B" w:rsidP="003F0B5F">
      <w:pPr>
        <w:rPr>
          <w:rFonts w:ascii="Arial" w:hAnsi="Arial" w:cs="Arial"/>
          <w:b/>
          <w:bCs/>
          <w:sz w:val="18"/>
          <w:szCs w:val="18"/>
        </w:rPr>
      </w:pPr>
      <w:r>
        <w:rPr>
          <w:rFonts w:ascii="Arial" w:hAnsi="Arial" w:cs="Arial"/>
          <w:b/>
          <w:bCs/>
          <w:sz w:val="18"/>
          <w:szCs w:val="18"/>
        </w:rPr>
        <w:t xml:space="preserve">Date:    </w:t>
      </w:r>
      <w:r w:rsidR="00FE04E1">
        <w:rPr>
          <w:rFonts w:ascii="Arial" w:hAnsi="Arial" w:cs="Arial"/>
          <w:b/>
          <w:bCs/>
          <w:sz w:val="18"/>
          <w:szCs w:val="18"/>
        </w:rPr>
        <w:t>March</w:t>
      </w:r>
      <w:r w:rsidR="00387FFD">
        <w:rPr>
          <w:rFonts w:ascii="Arial" w:hAnsi="Arial" w:cs="Arial"/>
          <w:b/>
          <w:bCs/>
          <w:sz w:val="18"/>
          <w:szCs w:val="18"/>
        </w:rPr>
        <w:t xml:space="preserve"> 2023</w:t>
      </w:r>
      <w:r w:rsidR="00C55E71">
        <w:rPr>
          <w:rFonts w:ascii="Arial" w:hAnsi="Arial" w:cs="Arial"/>
          <w:b/>
          <w:bCs/>
          <w:sz w:val="18"/>
          <w:szCs w:val="18"/>
        </w:rPr>
        <w:t xml:space="preserve"> </w:t>
      </w:r>
    </w:p>
    <w:p w14:paraId="3C40B8F2" w14:textId="77777777" w:rsidR="00C55E71" w:rsidRDefault="00C55E71" w:rsidP="003F0B5F">
      <w:pPr>
        <w:rPr>
          <w:rFonts w:ascii="Arial" w:hAnsi="Arial" w:cs="Arial"/>
          <w:b/>
          <w:bCs/>
          <w:sz w:val="18"/>
          <w:szCs w:val="18"/>
        </w:rPr>
      </w:pPr>
    </w:p>
    <w:p w14:paraId="1A03F3BC" w14:textId="77777777" w:rsidR="00C55E71" w:rsidRDefault="00C55E71" w:rsidP="003F0B5F">
      <w:pPr>
        <w:rPr>
          <w:rFonts w:ascii="Arial" w:hAnsi="Arial" w:cs="Arial"/>
          <w:b/>
          <w:bCs/>
          <w:sz w:val="18"/>
          <w:szCs w:val="18"/>
        </w:rPr>
      </w:pPr>
    </w:p>
    <w:p w14:paraId="24AA2247" w14:textId="77777777" w:rsidR="00947259" w:rsidRDefault="00947259" w:rsidP="003F0B5F">
      <w:pPr>
        <w:rPr>
          <w:rFonts w:ascii="Arial" w:hAnsi="Arial" w:cs="Arial"/>
          <w:b/>
          <w:bCs/>
          <w:sz w:val="18"/>
          <w:szCs w:val="18"/>
        </w:rPr>
      </w:pPr>
    </w:p>
    <w:p w14:paraId="2DF1D35D" w14:textId="77777777" w:rsidR="00487F3A" w:rsidRDefault="00487F3A" w:rsidP="003F0B5F">
      <w:pPr>
        <w:rPr>
          <w:rFonts w:ascii="Arial" w:hAnsi="Arial" w:cs="Arial"/>
          <w:b/>
          <w:bCs/>
          <w:sz w:val="18"/>
          <w:szCs w:val="18"/>
        </w:rPr>
      </w:pPr>
    </w:p>
    <w:p w14:paraId="31465AE5" w14:textId="77777777" w:rsidR="00487F3A" w:rsidRDefault="00487F3A" w:rsidP="003F0B5F">
      <w:pPr>
        <w:rPr>
          <w:rFonts w:ascii="Arial" w:hAnsi="Arial" w:cs="Arial"/>
          <w:b/>
          <w:bCs/>
          <w:sz w:val="18"/>
          <w:szCs w:val="18"/>
        </w:rPr>
      </w:pPr>
    </w:p>
    <w:p w14:paraId="7319E14C" w14:textId="77777777" w:rsidR="00487F3A" w:rsidRDefault="00487F3A" w:rsidP="003F0B5F">
      <w:pPr>
        <w:rPr>
          <w:rFonts w:ascii="Arial" w:hAnsi="Arial" w:cs="Arial"/>
          <w:b/>
          <w:bCs/>
          <w:sz w:val="18"/>
          <w:szCs w:val="18"/>
        </w:rPr>
      </w:pPr>
    </w:p>
    <w:p w14:paraId="42E52635" w14:textId="77777777" w:rsidR="00487F3A" w:rsidRDefault="00487F3A" w:rsidP="003F0B5F">
      <w:pPr>
        <w:rPr>
          <w:rFonts w:ascii="Arial" w:hAnsi="Arial" w:cs="Arial"/>
          <w:b/>
          <w:bCs/>
          <w:sz w:val="18"/>
          <w:szCs w:val="18"/>
        </w:rPr>
      </w:pPr>
    </w:p>
    <w:p w14:paraId="6BF793FF" w14:textId="77777777" w:rsidR="003E0A98" w:rsidRPr="00130F3B" w:rsidRDefault="003E0A98" w:rsidP="00247DB2">
      <w:pPr>
        <w:rPr>
          <w:rFonts w:ascii="Arial" w:hAnsi="Arial" w:cs="Arial"/>
          <w:b/>
          <w:bCs/>
          <w:sz w:val="22"/>
          <w:szCs w:val="22"/>
          <w:u w:val="single"/>
        </w:rPr>
      </w:pPr>
      <w:r w:rsidRPr="00130F3B">
        <w:rPr>
          <w:rFonts w:ascii="Arial" w:hAnsi="Arial" w:cs="Arial"/>
          <w:b/>
          <w:bCs/>
          <w:sz w:val="22"/>
          <w:szCs w:val="22"/>
          <w:u w:val="single"/>
        </w:rPr>
        <w:t xml:space="preserve">INTRODUCTION </w:t>
      </w:r>
    </w:p>
    <w:p w14:paraId="13F58830" w14:textId="77777777" w:rsidR="007E4D10" w:rsidRPr="00130F3B" w:rsidRDefault="007E4D10" w:rsidP="00A50BF0">
      <w:pPr>
        <w:jc w:val="both"/>
        <w:rPr>
          <w:rFonts w:ascii="Arial" w:hAnsi="Arial" w:cs="Arial"/>
          <w:bCs/>
          <w:sz w:val="22"/>
          <w:szCs w:val="22"/>
        </w:rPr>
      </w:pPr>
      <w:r w:rsidRPr="00130F3B">
        <w:rPr>
          <w:rFonts w:ascii="Arial" w:hAnsi="Arial" w:cs="Arial"/>
          <w:bCs/>
          <w:sz w:val="22"/>
          <w:szCs w:val="22"/>
        </w:rPr>
        <w:t>Worcestershire Regulatory Services has a statutory duty to make arrangements for the safekeeping and eventual disposal of its records.</w:t>
      </w:r>
      <w:r w:rsidR="00411A9D" w:rsidRPr="00130F3B">
        <w:rPr>
          <w:rFonts w:ascii="Arial" w:hAnsi="Arial" w:cs="Arial"/>
          <w:bCs/>
          <w:sz w:val="22"/>
          <w:szCs w:val="22"/>
        </w:rPr>
        <w:t xml:space="preserve">  The primary function of this </w:t>
      </w:r>
      <w:r w:rsidRPr="00130F3B">
        <w:rPr>
          <w:rFonts w:ascii="Arial" w:hAnsi="Arial" w:cs="Arial"/>
          <w:bCs/>
          <w:sz w:val="22"/>
          <w:szCs w:val="22"/>
        </w:rPr>
        <w:t xml:space="preserve">Policy is to </w:t>
      </w:r>
      <w:r w:rsidR="00F75445" w:rsidRPr="00130F3B">
        <w:rPr>
          <w:rFonts w:ascii="Arial" w:hAnsi="Arial" w:cs="Arial"/>
          <w:bCs/>
          <w:sz w:val="22"/>
          <w:szCs w:val="22"/>
        </w:rPr>
        <w:t>provide a framework for</w:t>
      </w:r>
      <w:r w:rsidRPr="00130F3B">
        <w:rPr>
          <w:rFonts w:ascii="Arial" w:hAnsi="Arial" w:cs="Arial"/>
          <w:bCs/>
          <w:sz w:val="22"/>
          <w:szCs w:val="22"/>
        </w:rPr>
        <w:t xml:space="preserve"> the management of records, with regard to their preservation, retention and destruction</w:t>
      </w:r>
      <w:r w:rsidR="00487F3A">
        <w:rPr>
          <w:rFonts w:ascii="Arial" w:hAnsi="Arial" w:cs="Arial"/>
          <w:bCs/>
          <w:sz w:val="22"/>
          <w:szCs w:val="22"/>
        </w:rPr>
        <w:t xml:space="preserve">.  </w:t>
      </w:r>
    </w:p>
    <w:p w14:paraId="4D76584D" w14:textId="77777777" w:rsidR="00244B76" w:rsidRPr="00130F3B" w:rsidRDefault="00244B76" w:rsidP="00A50BF0">
      <w:pPr>
        <w:jc w:val="both"/>
        <w:rPr>
          <w:rFonts w:ascii="Arial" w:hAnsi="Arial" w:cs="Arial"/>
          <w:bCs/>
          <w:sz w:val="22"/>
          <w:szCs w:val="22"/>
        </w:rPr>
      </w:pPr>
    </w:p>
    <w:p w14:paraId="50266B05" w14:textId="77777777" w:rsidR="008A2327" w:rsidRPr="00130F3B" w:rsidRDefault="00244B76" w:rsidP="00A50BF0">
      <w:pPr>
        <w:jc w:val="both"/>
        <w:rPr>
          <w:rFonts w:ascii="Arial" w:hAnsi="Arial" w:cs="Arial"/>
          <w:bCs/>
          <w:sz w:val="22"/>
          <w:szCs w:val="22"/>
        </w:rPr>
      </w:pPr>
      <w:r w:rsidRPr="00130F3B">
        <w:rPr>
          <w:rFonts w:ascii="Arial" w:hAnsi="Arial" w:cs="Arial"/>
          <w:bCs/>
          <w:sz w:val="22"/>
          <w:szCs w:val="22"/>
        </w:rPr>
        <w:t xml:space="preserve">A record is any recorded information regardless of medium including paper, microform, electronic, audio-visual and record copies of publications.  </w:t>
      </w:r>
      <w:r w:rsidR="00411A9D" w:rsidRPr="00130F3B">
        <w:rPr>
          <w:rFonts w:ascii="Arial" w:hAnsi="Arial" w:cs="Arial"/>
          <w:bCs/>
          <w:sz w:val="22"/>
          <w:szCs w:val="22"/>
        </w:rPr>
        <w:t>As an organisation,</w:t>
      </w:r>
      <w:r w:rsidR="008A2327" w:rsidRPr="00130F3B">
        <w:rPr>
          <w:rFonts w:ascii="Arial" w:hAnsi="Arial" w:cs="Arial"/>
          <w:bCs/>
          <w:sz w:val="22"/>
          <w:szCs w:val="22"/>
        </w:rPr>
        <w:t xml:space="preserve"> Worcestershire Regulatory Services recognises that its records are an important key resource to its effective operation and accountability.  Therefore</w:t>
      </w:r>
      <w:r w:rsidR="00E34BFC">
        <w:rPr>
          <w:rFonts w:ascii="Arial" w:hAnsi="Arial" w:cs="Arial"/>
          <w:bCs/>
          <w:sz w:val="22"/>
          <w:szCs w:val="22"/>
        </w:rPr>
        <w:t>,</w:t>
      </w:r>
      <w:r w:rsidR="008A2327" w:rsidRPr="00130F3B">
        <w:rPr>
          <w:rFonts w:ascii="Arial" w:hAnsi="Arial" w:cs="Arial"/>
          <w:bCs/>
          <w:sz w:val="22"/>
          <w:szCs w:val="22"/>
        </w:rPr>
        <w:t xml:space="preserve"> careful management is required and this </w:t>
      </w:r>
      <w:r w:rsidR="00FB6E84">
        <w:rPr>
          <w:rFonts w:ascii="Arial" w:hAnsi="Arial" w:cs="Arial"/>
          <w:bCs/>
          <w:sz w:val="22"/>
          <w:szCs w:val="22"/>
        </w:rPr>
        <w:t>p</w:t>
      </w:r>
      <w:r w:rsidR="008A2327" w:rsidRPr="00130F3B">
        <w:rPr>
          <w:rFonts w:ascii="Arial" w:hAnsi="Arial" w:cs="Arial"/>
          <w:bCs/>
          <w:sz w:val="22"/>
          <w:szCs w:val="22"/>
        </w:rPr>
        <w:t xml:space="preserve">olicy provides a structure and sets out Worcestershire Regulatory Services’ responsibilities and processes </w:t>
      </w:r>
      <w:r w:rsidR="00487F3A">
        <w:rPr>
          <w:rFonts w:ascii="Arial" w:hAnsi="Arial" w:cs="Arial"/>
          <w:bCs/>
          <w:sz w:val="22"/>
          <w:szCs w:val="22"/>
        </w:rPr>
        <w:t xml:space="preserve">with </w:t>
      </w:r>
      <w:r w:rsidR="008A2327" w:rsidRPr="00130F3B">
        <w:rPr>
          <w:rFonts w:ascii="Arial" w:hAnsi="Arial" w:cs="Arial"/>
          <w:bCs/>
          <w:sz w:val="22"/>
          <w:szCs w:val="22"/>
        </w:rPr>
        <w:t xml:space="preserve">regard to the management and retention of its records. </w:t>
      </w:r>
    </w:p>
    <w:p w14:paraId="6CE491FB" w14:textId="77777777" w:rsidR="006178B9" w:rsidRPr="00130F3B" w:rsidRDefault="006178B9" w:rsidP="00A50BF0">
      <w:pPr>
        <w:jc w:val="both"/>
        <w:rPr>
          <w:rFonts w:ascii="Arial" w:hAnsi="Arial" w:cs="Arial"/>
          <w:bCs/>
          <w:sz w:val="22"/>
          <w:szCs w:val="22"/>
        </w:rPr>
      </w:pPr>
    </w:p>
    <w:p w14:paraId="17C12AFE" w14:textId="6DD90B1A" w:rsidR="007E4D10" w:rsidRPr="00130F3B" w:rsidRDefault="006178B9" w:rsidP="00A50BF0">
      <w:pPr>
        <w:jc w:val="both"/>
        <w:rPr>
          <w:rFonts w:ascii="Arial" w:hAnsi="Arial" w:cs="Arial"/>
          <w:bCs/>
          <w:sz w:val="22"/>
          <w:szCs w:val="22"/>
        </w:rPr>
      </w:pPr>
      <w:r w:rsidRPr="00130F3B">
        <w:rPr>
          <w:rFonts w:ascii="Arial" w:hAnsi="Arial" w:cs="Arial"/>
          <w:bCs/>
          <w:sz w:val="22"/>
          <w:szCs w:val="22"/>
        </w:rPr>
        <w:t xml:space="preserve">The </w:t>
      </w:r>
      <w:r w:rsidR="00FB6E84">
        <w:rPr>
          <w:rFonts w:ascii="Arial" w:hAnsi="Arial" w:cs="Arial"/>
          <w:bCs/>
          <w:sz w:val="22"/>
          <w:szCs w:val="22"/>
        </w:rPr>
        <w:t>r</w:t>
      </w:r>
      <w:r w:rsidRPr="00130F3B">
        <w:rPr>
          <w:rFonts w:ascii="Arial" w:hAnsi="Arial" w:cs="Arial"/>
          <w:bCs/>
          <w:sz w:val="22"/>
          <w:szCs w:val="22"/>
        </w:rPr>
        <w:t xml:space="preserve">etention </w:t>
      </w:r>
      <w:r w:rsidR="00FB6E84">
        <w:rPr>
          <w:rFonts w:ascii="Arial" w:hAnsi="Arial" w:cs="Arial"/>
          <w:bCs/>
          <w:sz w:val="22"/>
          <w:szCs w:val="22"/>
        </w:rPr>
        <w:t>s</w:t>
      </w:r>
      <w:r w:rsidRPr="00130F3B">
        <w:rPr>
          <w:rFonts w:ascii="Arial" w:hAnsi="Arial" w:cs="Arial"/>
          <w:bCs/>
          <w:sz w:val="22"/>
          <w:szCs w:val="22"/>
        </w:rPr>
        <w:t xml:space="preserve">chedule is a guide to all the records we create and an instruction as to when these records should be destroyed or permanently preserved. This schedule sets out the retention periods; that is the length of time a record must be retained before it is destroyed. </w:t>
      </w:r>
      <w:r w:rsidR="00A50BF0">
        <w:rPr>
          <w:rFonts w:ascii="Arial" w:hAnsi="Arial" w:cs="Arial"/>
          <w:bCs/>
          <w:sz w:val="22"/>
          <w:szCs w:val="22"/>
        </w:rPr>
        <w:t xml:space="preserve"> </w:t>
      </w:r>
      <w:r w:rsidR="007E4D10" w:rsidRPr="00130F3B">
        <w:rPr>
          <w:rFonts w:ascii="Arial" w:hAnsi="Arial" w:cs="Arial"/>
          <w:bCs/>
          <w:sz w:val="22"/>
          <w:szCs w:val="22"/>
        </w:rPr>
        <w:t xml:space="preserve">Worcestershire Regulatory Services will ensure that information is not kept longer than is necessary and will retain the minimum amount of information that it requires to carry out its’ statutory functions and provision of services.  The suggested retention periods </w:t>
      </w:r>
      <w:r w:rsidR="00A50BF0">
        <w:rPr>
          <w:rFonts w:ascii="Arial" w:hAnsi="Arial" w:cs="Arial"/>
          <w:bCs/>
          <w:sz w:val="22"/>
          <w:szCs w:val="22"/>
        </w:rPr>
        <w:t>are</w:t>
      </w:r>
      <w:r w:rsidR="00FB6E84">
        <w:rPr>
          <w:rFonts w:ascii="Arial" w:hAnsi="Arial" w:cs="Arial"/>
          <w:bCs/>
          <w:sz w:val="22"/>
          <w:szCs w:val="22"/>
        </w:rPr>
        <w:t xml:space="preserve"> a </w:t>
      </w:r>
      <w:r w:rsidR="007E4D10" w:rsidRPr="00130F3B">
        <w:rPr>
          <w:rFonts w:ascii="Arial" w:hAnsi="Arial" w:cs="Arial"/>
          <w:bCs/>
          <w:sz w:val="22"/>
          <w:szCs w:val="22"/>
        </w:rPr>
        <w:t xml:space="preserve">guide based on best practice, and </w:t>
      </w:r>
      <w:r w:rsidR="00745882">
        <w:rPr>
          <w:rFonts w:ascii="Arial" w:hAnsi="Arial" w:cs="Arial"/>
          <w:bCs/>
          <w:sz w:val="22"/>
          <w:szCs w:val="22"/>
        </w:rPr>
        <w:t>applied to</w:t>
      </w:r>
      <w:r w:rsidR="007E4D10" w:rsidRPr="00130F3B">
        <w:rPr>
          <w:rFonts w:ascii="Arial" w:hAnsi="Arial" w:cs="Arial"/>
          <w:bCs/>
          <w:sz w:val="22"/>
          <w:szCs w:val="22"/>
        </w:rPr>
        <w:t xml:space="preserve"> all records</w:t>
      </w:r>
    </w:p>
    <w:p w14:paraId="689B1FD2" w14:textId="77777777" w:rsidR="00411A9D" w:rsidRPr="00130F3B" w:rsidRDefault="00411A9D" w:rsidP="00A50BF0">
      <w:pPr>
        <w:jc w:val="both"/>
        <w:rPr>
          <w:rFonts w:ascii="Arial" w:hAnsi="Arial" w:cs="Arial"/>
          <w:bCs/>
          <w:sz w:val="22"/>
          <w:szCs w:val="22"/>
        </w:rPr>
      </w:pPr>
    </w:p>
    <w:p w14:paraId="2220BB6B" w14:textId="77777777" w:rsidR="00411A9D" w:rsidRPr="00130F3B" w:rsidRDefault="00411A9D" w:rsidP="00A50BF0">
      <w:pPr>
        <w:jc w:val="both"/>
        <w:rPr>
          <w:rFonts w:ascii="Arial" w:hAnsi="Arial" w:cs="Arial"/>
          <w:bCs/>
          <w:sz w:val="22"/>
          <w:szCs w:val="22"/>
        </w:rPr>
      </w:pPr>
      <w:r w:rsidRPr="00130F3B">
        <w:rPr>
          <w:rFonts w:ascii="Arial" w:hAnsi="Arial" w:cs="Arial"/>
          <w:bCs/>
          <w:sz w:val="22"/>
          <w:szCs w:val="22"/>
        </w:rPr>
        <w:t>Worcestershire Regulatory Services is hosted by Bromsgrove District council and will</w:t>
      </w:r>
      <w:r w:rsidR="00745882">
        <w:rPr>
          <w:rFonts w:ascii="Arial" w:hAnsi="Arial" w:cs="Arial"/>
          <w:bCs/>
          <w:sz w:val="22"/>
          <w:szCs w:val="22"/>
        </w:rPr>
        <w:t xml:space="preserve"> predominantly</w:t>
      </w:r>
      <w:r w:rsidRPr="00130F3B">
        <w:rPr>
          <w:rFonts w:ascii="Arial" w:hAnsi="Arial" w:cs="Arial"/>
          <w:bCs/>
          <w:sz w:val="22"/>
          <w:szCs w:val="22"/>
        </w:rPr>
        <w:t xml:space="preserve"> follow Bromsgrove’s policies and processes to support service delivery. However, due to the nature of the activities being undertaken Worcestershire Regulatory Services will need to adopt its own policy that will complement the host’s arrangements. This is one of those occasions.</w:t>
      </w:r>
    </w:p>
    <w:p w14:paraId="5CC2C293" w14:textId="77777777" w:rsidR="006178B9" w:rsidRPr="00130F3B" w:rsidRDefault="006178B9" w:rsidP="00A50BF0">
      <w:pPr>
        <w:jc w:val="both"/>
        <w:rPr>
          <w:rFonts w:ascii="Arial" w:hAnsi="Arial" w:cs="Arial"/>
          <w:bCs/>
          <w:sz w:val="22"/>
          <w:szCs w:val="22"/>
        </w:rPr>
      </w:pPr>
    </w:p>
    <w:p w14:paraId="36AF5EEA" w14:textId="77777777" w:rsidR="00247DB2" w:rsidRPr="00130F3B" w:rsidRDefault="00247DB2" w:rsidP="00A50BF0">
      <w:pPr>
        <w:pStyle w:val="Default"/>
        <w:ind w:left="720" w:hanging="720"/>
        <w:jc w:val="both"/>
        <w:rPr>
          <w:b/>
          <w:color w:val="auto"/>
          <w:sz w:val="22"/>
          <w:szCs w:val="22"/>
          <w:u w:val="single"/>
        </w:rPr>
      </w:pPr>
      <w:r w:rsidRPr="00130F3B">
        <w:rPr>
          <w:b/>
          <w:color w:val="auto"/>
          <w:sz w:val="22"/>
          <w:szCs w:val="22"/>
          <w:u w:val="single"/>
        </w:rPr>
        <w:t>PURPOSE</w:t>
      </w:r>
    </w:p>
    <w:p w14:paraId="00D904DD" w14:textId="77777777" w:rsidR="003241F4" w:rsidRPr="00130F3B" w:rsidRDefault="00247DB2" w:rsidP="00A50BF0">
      <w:pPr>
        <w:jc w:val="both"/>
        <w:rPr>
          <w:rFonts w:ascii="Arial" w:hAnsi="Arial" w:cs="Arial"/>
          <w:sz w:val="22"/>
          <w:szCs w:val="22"/>
        </w:rPr>
      </w:pPr>
      <w:r w:rsidRPr="00130F3B">
        <w:rPr>
          <w:rFonts w:ascii="Arial" w:hAnsi="Arial" w:cs="Arial"/>
          <w:sz w:val="22"/>
          <w:szCs w:val="22"/>
        </w:rPr>
        <w:t xml:space="preserve">The purpose of this </w:t>
      </w:r>
      <w:r w:rsidR="00A877CF">
        <w:rPr>
          <w:rFonts w:ascii="Arial" w:hAnsi="Arial" w:cs="Arial"/>
          <w:sz w:val="22"/>
          <w:szCs w:val="22"/>
        </w:rPr>
        <w:t>p</w:t>
      </w:r>
      <w:r w:rsidRPr="00130F3B">
        <w:rPr>
          <w:rFonts w:ascii="Arial" w:hAnsi="Arial" w:cs="Arial"/>
          <w:sz w:val="22"/>
          <w:szCs w:val="22"/>
        </w:rPr>
        <w:t>olicy is to ensure that ne</w:t>
      </w:r>
      <w:r w:rsidR="00280B94" w:rsidRPr="00130F3B">
        <w:rPr>
          <w:rFonts w:ascii="Arial" w:hAnsi="Arial" w:cs="Arial"/>
          <w:sz w:val="22"/>
          <w:szCs w:val="22"/>
        </w:rPr>
        <w:t>cessary records and documents</w:t>
      </w:r>
      <w:r w:rsidRPr="00130F3B">
        <w:rPr>
          <w:rFonts w:ascii="Arial" w:hAnsi="Arial" w:cs="Arial"/>
          <w:sz w:val="22"/>
          <w:szCs w:val="22"/>
        </w:rPr>
        <w:t xml:space="preserve"> are adequately protected an</w:t>
      </w:r>
      <w:r w:rsidR="00280B94" w:rsidRPr="00130F3B">
        <w:rPr>
          <w:rFonts w:ascii="Arial" w:hAnsi="Arial" w:cs="Arial"/>
          <w:sz w:val="22"/>
          <w:szCs w:val="22"/>
        </w:rPr>
        <w:t>d maintained and</w:t>
      </w:r>
      <w:r w:rsidRPr="00130F3B">
        <w:rPr>
          <w:rFonts w:ascii="Arial" w:hAnsi="Arial" w:cs="Arial"/>
          <w:sz w:val="22"/>
          <w:szCs w:val="22"/>
        </w:rPr>
        <w:t xml:space="preserve"> that records </w:t>
      </w:r>
      <w:r w:rsidR="00A877CF">
        <w:rPr>
          <w:rFonts w:ascii="Arial" w:hAnsi="Arial" w:cs="Arial"/>
          <w:sz w:val="22"/>
          <w:szCs w:val="22"/>
        </w:rPr>
        <w:t>of no further use to</w:t>
      </w:r>
      <w:r w:rsidRPr="00130F3B">
        <w:rPr>
          <w:rFonts w:ascii="Arial" w:hAnsi="Arial" w:cs="Arial"/>
          <w:sz w:val="22"/>
          <w:szCs w:val="22"/>
        </w:rPr>
        <w:t xml:space="preserve"> Worcestershire Regulatory Services are discarded at the proper time</w:t>
      </w:r>
      <w:r w:rsidR="00244B76" w:rsidRPr="00130F3B">
        <w:rPr>
          <w:rFonts w:ascii="Arial" w:hAnsi="Arial" w:cs="Arial"/>
          <w:sz w:val="22"/>
          <w:szCs w:val="22"/>
        </w:rPr>
        <w:t xml:space="preserve"> and in the correct manner</w:t>
      </w:r>
      <w:r w:rsidRPr="00130F3B">
        <w:rPr>
          <w:rFonts w:ascii="Arial" w:hAnsi="Arial" w:cs="Arial"/>
          <w:sz w:val="22"/>
          <w:szCs w:val="22"/>
        </w:rPr>
        <w:t xml:space="preserve">.  This Policy is also for the purpose of aiding employees of Worcestershire Regulatory Services in understanding their obligations in </w:t>
      </w:r>
      <w:r w:rsidR="000150CE" w:rsidRPr="00130F3B">
        <w:rPr>
          <w:rFonts w:ascii="Arial" w:hAnsi="Arial" w:cs="Arial"/>
          <w:sz w:val="22"/>
          <w:szCs w:val="22"/>
        </w:rPr>
        <w:t xml:space="preserve">regard to managing their </w:t>
      </w:r>
      <w:r w:rsidR="00FA6310" w:rsidRPr="00130F3B">
        <w:rPr>
          <w:rFonts w:ascii="Arial" w:hAnsi="Arial" w:cs="Arial"/>
          <w:sz w:val="22"/>
          <w:szCs w:val="22"/>
        </w:rPr>
        <w:t xml:space="preserve">records.  </w:t>
      </w:r>
    </w:p>
    <w:p w14:paraId="209C3B33" w14:textId="77777777" w:rsidR="000150CE" w:rsidRPr="00130F3B" w:rsidRDefault="000150CE" w:rsidP="00A50BF0">
      <w:pPr>
        <w:jc w:val="both"/>
        <w:rPr>
          <w:rFonts w:ascii="Arial" w:hAnsi="Arial" w:cs="Arial"/>
          <w:sz w:val="22"/>
          <w:szCs w:val="22"/>
        </w:rPr>
      </w:pPr>
    </w:p>
    <w:p w14:paraId="2497CDC0" w14:textId="77777777" w:rsidR="00247DB2" w:rsidRDefault="00247DB2" w:rsidP="00247DB2">
      <w:pPr>
        <w:jc w:val="both"/>
        <w:rPr>
          <w:rFonts w:ascii="Arial" w:hAnsi="Arial" w:cs="Arial"/>
          <w:b/>
          <w:sz w:val="22"/>
          <w:szCs w:val="22"/>
          <w:u w:val="single"/>
        </w:rPr>
      </w:pPr>
      <w:r w:rsidRPr="00130F3B">
        <w:rPr>
          <w:rFonts w:ascii="Arial" w:hAnsi="Arial" w:cs="Arial"/>
          <w:b/>
          <w:sz w:val="22"/>
          <w:szCs w:val="22"/>
          <w:u w:val="single"/>
        </w:rPr>
        <w:t xml:space="preserve">AIMS AND OBJECTIVES </w:t>
      </w:r>
    </w:p>
    <w:p w14:paraId="6EBD02E5" w14:textId="77777777" w:rsidR="00247DB2" w:rsidRPr="00130F3B" w:rsidRDefault="00247DB2" w:rsidP="00247DB2">
      <w:pPr>
        <w:jc w:val="both"/>
        <w:rPr>
          <w:rFonts w:ascii="Arial" w:hAnsi="Arial" w:cs="Arial"/>
          <w:sz w:val="22"/>
          <w:szCs w:val="22"/>
        </w:rPr>
      </w:pPr>
      <w:r w:rsidRPr="00130F3B">
        <w:rPr>
          <w:rFonts w:ascii="Arial" w:hAnsi="Arial" w:cs="Arial"/>
          <w:sz w:val="22"/>
          <w:szCs w:val="22"/>
        </w:rPr>
        <w:t>1.</w:t>
      </w:r>
      <w:r w:rsidRPr="00130F3B">
        <w:rPr>
          <w:rFonts w:ascii="Arial" w:hAnsi="Arial" w:cs="Arial"/>
          <w:sz w:val="22"/>
          <w:szCs w:val="22"/>
        </w:rPr>
        <w:tab/>
        <w:t>To retain important documents for reference and future use;</w:t>
      </w:r>
    </w:p>
    <w:p w14:paraId="6424FFF7" w14:textId="77777777" w:rsidR="00247DB2" w:rsidRPr="00130F3B" w:rsidRDefault="00247DB2" w:rsidP="00247DB2">
      <w:pPr>
        <w:jc w:val="both"/>
        <w:rPr>
          <w:rFonts w:ascii="Arial" w:hAnsi="Arial" w:cs="Arial"/>
          <w:sz w:val="22"/>
          <w:szCs w:val="22"/>
        </w:rPr>
      </w:pPr>
      <w:r w:rsidRPr="00130F3B">
        <w:rPr>
          <w:rFonts w:ascii="Arial" w:hAnsi="Arial" w:cs="Arial"/>
          <w:sz w:val="22"/>
          <w:szCs w:val="22"/>
        </w:rPr>
        <w:t xml:space="preserve">2. </w:t>
      </w:r>
      <w:r w:rsidRPr="00130F3B">
        <w:rPr>
          <w:rFonts w:ascii="Arial" w:hAnsi="Arial" w:cs="Arial"/>
          <w:sz w:val="22"/>
          <w:szCs w:val="22"/>
        </w:rPr>
        <w:tab/>
        <w:t>Delete documents that are no longer necessary for the proper functioning of</w:t>
      </w:r>
    </w:p>
    <w:p w14:paraId="7A7C9732" w14:textId="77777777" w:rsidR="00247DB2" w:rsidRPr="00130F3B" w:rsidRDefault="00247DB2" w:rsidP="00247DB2">
      <w:pPr>
        <w:ind w:firstLine="720"/>
        <w:rPr>
          <w:rFonts w:ascii="Arial" w:hAnsi="Arial" w:cs="Arial"/>
          <w:sz w:val="22"/>
          <w:szCs w:val="22"/>
        </w:rPr>
      </w:pPr>
      <w:r w:rsidRPr="00130F3B">
        <w:rPr>
          <w:rFonts w:ascii="Arial" w:hAnsi="Arial" w:cs="Arial"/>
          <w:sz w:val="22"/>
          <w:szCs w:val="22"/>
        </w:rPr>
        <w:t>Worcestershire Regulatory Services</w:t>
      </w:r>
    </w:p>
    <w:p w14:paraId="18C14BA8" w14:textId="77777777" w:rsidR="00247DB2" w:rsidRPr="00130F3B" w:rsidRDefault="00411A9D" w:rsidP="00247DB2">
      <w:pPr>
        <w:jc w:val="both"/>
        <w:rPr>
          <w:rFonts w:ascii="Arial" w:hAnsi="Arial" w:cs="Arial"/>
          <w:sz w:val="22"/>
          <w:szCs w:val="22"/>
        </w:rPr>
      </w:pPr>
      <w:r w:rsidRPr="00130F3B">
        <w:rPr>
          <w:rFonts w:ascii="Arial" w:hAnsi="Arial" w:cs="Arial"/>
          <w:sz w:val="22"/>
          <w:szCs w:val="22"/>
        </w:rPr>
        <w:t xml:space="preserve">3. </w:t>
      </w:r>
      <w:r w:rsidRPr="00130F3B">
        <w:rPr>
          <w:rFonts w:ascii="Arial" w:hAnsi="Arial" w:cs="Arial"/>
          <w:sz w:val="22"/>
          <w:szCs w:val="22"/>
        </w:rPr>
        <w:tab/>
        <w:t>Organis</w:t>
      </w:r>
      <w:r w:rsidR="00247DB2" w:rsidRPr="00130F3B">
        <w:rPr>
          <w:rFonts w:ascii="Arial" w:hAnsi="Arial" w:cs="Arial"/>
          <w:sz w:val="22"/>
          <w:szCs w:val="22"/>
        </w:rPr>
        <w:t>e important documents for efficient retrieval</w:t>
      </w:r>
    </w:p>
    <w:p w14:paraId="4A80347D" w14:textId="77777777" w:rsidR="00247DB2" w:rsidRPr="00130F3B" w:rsidRDefault="00247DB2" w:rsidP="00247DB2">
      <w:pPr>
        <w:ind w:left="720" w:hanging="720"/>
        <w:rPr>
          <w:rFonts w:ascii="Arial" w:hAnsi="Arial" w:cs="Arial"/>
          <w:sz w:val="22"/>
          <w:szCs w:val="22"/>
        </w:rPr>
      </w:pPr>
      <w:r w:rsidRPr="00130F3B">
        <w:rPr>
          <w:rFonts w:ascii="Arial" w:hAnsi="Arial" w:cs="Arial"/>
          <w:sz w:val="22"/>
          <w:szCs w:val="22"/>
        </w:rPr>
        <w:t xml:space="preserve">4. </w:t>
      </w:r>
      <w:r w:rsidRPr="00130F3B">
        <w:rPr>
          <w:rFonts w:ascii="Arial" w:hAnsi="Arial" w:cs="Arial"/>
          <w:sz w:val="22"/>
          <w:szCs w:val="22"/>
        </w:rPr>
        <w:tab/>
      </w:r>
      <w:r w:rsidR="00411A9D" w:rsidRPr="00130F3B">
        <w:rPr>
          <w:rFonts w:ascii="Arial" w:hAnsi="Arial" w:cs="Arial"/>
          <w:sz w:val="22"/>
          <w:szCs w:val="22"/>
        </w:rPr>
        <w:t xml:space="preserve">Ensure that all staff </w:t>
      </w:r>
      <w:r w:rsidR="00792BFA" w:rsidRPr="00130F3B">
        <w:rPr>
          <w:rFonts w:ascii="Arial" w:hAnsi="Arial" w:cs="Arial"/>
          <w:sz w:val="22"/>
          <w:szCs w:val="22"/>
        </w:rPr>
        <w:t xml:space="preserve">know which </w:t>
      </w:r>
      <w:r w:rsidRPr="00130F3B">
        <w:rPr>
          <w:rFonts w:ascii="Arial" w:hAnsi="Arial" w:cs="Arial"/>
          <w:sz w:val="22"/>
          <w:szCs w:val="22"/>
        </w:rPr>
        <w:t>documents should be retained, the length of their retention, means of storage, and when and how they should be destroyed</w:t>
      </w:r>
    </w:p>
    <w:p w14:paraId="336A6BB0" w14:textId="216B41AD" w:rsidR="00792BFA" w:rsidRPr="00593D2B" w:rsidRDefault="00792BFA" w:rsidP="000150CE">
      <w:pPr>
        <w:ind w:left="720" w:hanging="720"/>
        <w:jc w:val="both"/>
        <w:rPr>
          <w:rFonts w:ascii="Arial" w:hAnsi="Arial" w:cs="Arial"/>
          <w:color w:val="FF0000"/>
          <w:sz w:val="22"/>
          <w:szCs w:val="22"/>
        </w:rPr>
      </w:pPr>
      <w:r w:rsidRPr="00130F3B">
        <w:rPr>
          <w:rFonts w:ascii="Arial" w:hAnsi="Arial" w:cs="Arial"/>
          <w:sz w:val="22"/>
          <w:szCs w:val="22"/>
        </w:rPr>
        <w:t>5.</w:t>
      </w:r>
      <w:r w:rsidRPr="00130F3B">
        <w:rPr>
          <w:rFonts w:ascii="Arial" w:hAnsi="Arial" w:cs="Arial"/>
          <w:sz w:val="22"/>
          <w:szCs w:val="22"/>
        </w:rPr>
        <w:tab/>
        <w:t>To ensure compliance with legislative requirements concerning proper management of records including Fre</w:t>
      </w:r>
      <w:r w:rsidR="00593D2B">
        <w:rPr>
          <w:rFonts w:ascii="Arial" w:hAnsi="Arial" w:cs="Arial"/>
          <w:sz w:val="22"/>
          <w:szCs w:val="22"/>
        </w:rPr>
        <w:t xml:space="preserve">edom of Information Act 2000, Data Protection Act </w:t>
      </w:r>
      <w:r w:rsidR="00D13579">
        <w:rPr>
          <w:rFonts w:ascii="Arial" w:hAnsi="Arial" w:cs="Arial"/>
          <w:sz w:val="22"/>
          <w:szCs w:val="22"/>
        </w:rPr>
        <w:t>2018</w:t>
      </w:r>
      <w:r w:rsidR="00593D2B">
        <w:rPr>
          <w:rFonts w:ascii="Arial" w:hAnsi="Arial" w:cs="Arial"/>
          <w:sz w:val="22"/>
          <w:szCs w:val="22"/>
        </w:rPr>
        <w:t xml:space="preserve">, and </w:t>
      </w:r>
      <w:r w:rsidR="006940D4" w:rsidRPr="00877FF8">
        <w:rPr>
          <w:rFonts w:ascii="Arial" w:hAnsi="Arial" w:cs="Arial"/>
          <w:sz w:val="22"/>
          <w:szCs w:val="22"/>
        </w:rPr>
        <w:t>Enviro</w:t>
      </w:r>
      <w:r w:rsidR="00593D2B" w:rsidRPr="00877FF8">
        <w:rPr>
          <w:rFonts w:ascii="Arial" w:hAnsi="Arial" w:cs="Arial"/>
          <w:sz w:val="22"/>
          <w:szCs w:val="22"/>
        </w:rPr>
        <w:t>nmental Information Regulations 2004</w:t>
      </w:r>
    </w:p>
    <w:p w14:paraId="14B21555" w14:textId="77777777" w:rsidR="00792BFA" w:rsidRPr="00130F3B" w:rsidRDefault="00792BFA" w:rsidP="000150CE">
      <w:pPr>
        <w:ind w:left="720" w:hanging="720"/>
        <w:jc w:val="both"/>
        <w:rPr>
          <w:rFonts w:ascii="Arial" w:hAnsi="Arial" w:cs="Arial"/>
          <w:sz w:val="22"/>
          <w:szCs w:val="22"/>
        </w:rPr>
      </w:pPr>
      <w:r w:rsidRPr="00130F3B">
        <w:rPr>
          <w:rFonts w:ascii="Arial" w:hAnsi="Arial" w:cs="Arial"/>
          <w:sz w:val="22"/>
          <w:szCs w:val="22"/>
        </w:rPr>
        <w:t>6.</w:t>
      </w:r>
      <w:r w:rsidRPr="00130F3B">
        <w:rPr>
          <w:rFonts w:ascii="Arial" w:hAnsi="Arial" w:cs="Arial"/>
          <w:sz w:val="22"/>
          <w:szCs w:val="22"/>
        </w:rPr>
        <w:tab/>
        <w:t xml:space="preserve">All records are clearly marked with title, reference and index numbers and where necessary security marked.  </w:t>
      </w:r>
    </w:p>
    <w:p w14:paraId="0EE921EB" w14:textId="2AC3463E" w:rsidR="00792BFA" w:rsidRPr="00130F3B" w:rsidRDefault="00792BFA" w:rsidP="000150CE">
      <w:pPr>
        <w:ind w:left="720" w:hanging="720"/>
        <w:jc w:val="both"/>
        <w:rPr>
          <w:rFonts w:ascii="Arial" w:hAnsi="Arial" w:cs="Arial"/>
          <w:sz w:val="22"/>
          <w:szCs w:val="22"/>
        </w:rPr>
      </w:pPr>
      <w:r w:rsidRPr="00130F3B">
        <w:rPr>
          <w:rFonts w:ascii="Arial" w:hAnsi="Arial" w:cs="Arial"/>
          <w:sz w:val="22"/>
          <w:szCs w:val="22"/>
        </w:rPr>
        <w:t>7.</w:t>
      </w:r>
      <w:r w:rsidRPr="00130F3B">
        <w:rPr>
          <w:rFonts w:ascii="Arial" w:hAnsi="Arial" w:cs="Arial"/>
          <w:sz w:val="22"/>
          <w:szCs w:val="22"/>
        </w:rPr>
        <w:tab/>
      </w:r>
      <w:r w:rsidR="00503FEF" w:rsidRPr="00130F3B">
        <w:rPr>
          <w:rFonts w:ascii="Arial" w:hAnsi="Arial" w:cs="Arial"/>
          <w:sz w:val="22"/>
          <w:szCs w:val="22"/>
        </w:rPr>
        <w:t xml:space="preserve">Ensure </w:t>
      </w:r>
      <w:r w:rsidR="00411A9D" w:rsidRPr="00130F3B">
        <w:rPr>
          <w:rFonts w:ascii="Arial" w:hAnsi="Arial" w:cs="Arial"/>
          <w:sz w:val="22"/>
          <w:szCs w:val="22"/>
        </w:rPr>
        <w:t xml:space="preserve">all </w:t>
      </w:r>
      <w:r w:rsidR="00503FEF" w:rsidRPr="00130F3B">
        <w:rPr>
          <w:rFonts w:ascii="Arial" w:hAnsi="Arial" w:cs="Arial"/>
          <w:sz w:val="22"/>
          <w:szCs w:val="22"/>
        </w:rPr>
        <w:t>s</w:t>
      </w:r>
      <w:r w:rsidR="00411A9D" w:rsidRPr="00130F3B">
        <w:rPr>
          <w:rFonts w:ascii="Arial" w:hAnsi="Arial" w:cs="Arial"/>
          <w:sz w:val="22"/>
          <w:szCs w:val="22"/>
        </w:rPr>
        <w:t xml:space="preserve">taff </w:t>
      </w:r>
      <w:r w:rsidRPr="00130F3B">
        <w:rPr>
          <w:rFonts w:ascii="Arial" w:hAnsi="Arial" w:cs="Arial"/>
          <w:sz w:val="22"/>
          <w:szCs w:val="22"/>
        </w:rPr>
        <w:t xml:space="preserve">are trained and understand their record management responsibilities including their obligations </w:t>
      </w:r>
      <w:r w:rsidR="00903D41" w:rsidRPr="00130F3B">
        <w:rPr>
          <w:rFonts w:ascii="Arial" w:hAnsi="Arial" w:cs="Arial"/>
          <w:sz w:val="22"/>
          <w:szCs w:val="22"/>
        </w:rPr>
        <w:t>regarding</w:t>
      </w:r>
      <w:r w:rsidRPr="00130F3B">
        <w:rPr>
          <w:rFonts w:ascii="Arial" w:hAnsi="Arial" w:cs="Arial"/>
          <w:sz w:val="22"/>
          <w:szCs w:val="22"/>
        </w:rPr>
        <w:t xml:space="preserve"> Freedom of Information and Data Protection.  </w:t>
      </w:r>
    </w:p>
    <w:p w14:paraId="20C6E527" w14:textId="74AA3410" w:rsidR="00280B94" w:rsidRPr="00130F3B" w:rsidRDefault="00280B94" w:rsidP="000150CE">
      <w:pPr>
        <w:ind w:left="720" w:hanging="720"/>
        <w:jc w:val="both"/>
        <w:rPr>
          <w:rFonts w:ascii="Arial" w:hAnsi="Arial" w:cs="Arial"/>
          <w:sz w:val="22"/>
          <w:szCs w:val="22"/>
        </w:rPr>
      </w:pPr>
      <w:r w:rsidRPr="00130F3B">
        <w:rPr>
          <w:rFonts w:ascii="Arial" w:hAnsi="Arial" w:cs="Arial"/>
          <w:sz w:val="22"/>
          <w:szCs w:val="22"/>
        </w:rPr>
        <w:t>8.</w:t>
      </w:r>
      <w:r w:rsidRPr="00130F3B">
        <w:rPr>
          <w:rFonts w:ascii="Arial" w:hAnsi="Arial" w:cs="Arial"/>
          <w:sz w:val="22"/>
          <w:szCs w:val="22"/>
        </w:rPr>
        <w:tab/>
        <w:t xml:space="preserve">To ensure that high confidentiality, </w:t>
      </w:r>
      <w:r w:rsidR="00903D41" w:rsidRPr="00130F3B">
        <w:rPr>
          <w:rFonts w:ascii="Arial" w:hAnsi="Arial" w:cs="Arial"/>
          <w:sz w:val="22"/>
          <w:szCs w:val="22"/>
        </w:rPr>
        <w:t>quality,</w:t>
      </w:r>
      <w:r w:rsidRPr="00130F3B">
        <w:rPr>
          <w:rFonts w:ascii="Arial" w:hAnsi="Arial" w:cs="Arial"/>
          <w:sz w:val="22"/>
          <w:szCs w:val="22"/>
        </w:rPr>
        <w:t xml:space="preserve"> and availability standards of information are maintained. </w:t>
      </w:r>
    </w:p>
    <w:p w14:paraId="0951C62A" w14:textId="77777777" w:rsidR="00503FEF" w:rsidRPr="00130F3B" w:rsidRDefault="00503FEF" w:rsidP="000150CE">
      <w:pPr>
        <w:ind w:left="720" w:hanging="720"/>
        <w:jc w:val="both"/>
        <w:rPr>
          <w:rFonts w:ascii="Arial" w:hAnsi="Arial" w:cs="Arial"/>
          <w:sz w:val="22"/>
          <w:szCs w:val="22"/>
        </w:rPr>
      </w:pPr>
      <w:r w:rsidRPr="00130F3B">
        <w:rPr>
          <w:rFonts w:ascii="Arial" w:hAnsi="Arial" w:cs="Arial"/>
          <w:sz w:val="22"/>
          <w:szCs w:val="22"/>
        </w:rPr>
        <w:t>9.</w:t>
      </w:r>
      <w:r w:rsidRPr="00130F3B">
        <w:rPr>
          <w:rFonts w:ascii="Arial" w:hAnsi="Arial" w:cs="Arial"/>
          <w:sz w:val="22"/>
          <w:szCs w:val="22"/>
        </w:rPr>
        <w:tab/>
        <w:t xml:space="preserve">Prevent the premature destruction of records that need to be retained for a specified period to satisfy legal, financial and other requirements of public administration. </w:t>
      </w:r>
    </w:p>
    <w:p w14:paraId="212BE731" w14:textId="77777777" w:rsidR="009B591D" w:rsidRPr="00130F3B" w:rsidRDefault="009B591D" w:rsidP="00792BFA">
      <w:pPr>
        <w:ind w:left="720" w:hanging="720"/>
        <w:rPr>
          <w:rFonts w:ascii="Arial" w:hAnsi="Arial" w:cs="Arial"/>
          <w:sz w:val="22"/>
          <w:szCs w:val="22"/>
        </w:rPr>
      </w:pPr>
    </w:p>
    <w:p w14:paraId="2C51038A" w14:textId="77777777" w:rsidR="009B591D" w:rsidRPr="00130F3B" w:rsidRDefault="009B591D" w:rsidP="009B591D">
      <w:pPr>
        <w:rPr>
          <w:rFonts w:ascii="Arial" w:hAnsi="Arial" w:cs="Arial"/>
          <w:b/>
          <w:sz w:val="22"/>
          <w:szCs w:val="22"/>
          <w:u w:val="single"/>
        </w:rPr>
      </w:pPr>
      <w:r w:rsidRPr="00130F3B">
        <w:rPr>
          <w:rFonts w:ascii="Arial" w:hAnsi="Arial" w:cs="Arial"/>
          <w:b/>
          <w:sz w:val="22"/>
          <w:szCs w:val="22"/>
          <w:u w:val="single"/>
        </w:rPr>
        <w:t>DEFINITION OF RECORDS AND DOCUMENTS</w:t>
      </w:r>
    </w:p>
    <w:p w14:paraId="3B019C93" w14:textId="77777777" w:rsidR="009B591D" w:rsidRPr="00130F3B" w:rsidRDefault="009B591D" w:rsidP="000120B6">
      <w:pPr>
        <w:jc w:val="both"/>
        <w:rPr>
          <w:rFonts w:ascii="Arial" w:hAnsi="Arial" w:cs="Arial"/>
          <w:sz w:val="22"/>
          <w:szCs w:val="22"/>
        </w:rPr>
      </w:pPr>
      <w:r w:rsidRPr="00130F3B">
        <w:rPr>
          <w:rFonts w:ascii="Arial" w:hAnsi="Arial" w:cs="Arial"/>
          <w:sz w:val="22"/>
          <w:szCs w:val="22"/>
        </w:rPr>
        <w:t>This policy is relevant to records whic</w:t>
      </w:r>
      <w:r w:rsidR="000120B6" w:rsidRPr="00130F3B">
        <w:rPr>
          <w:rFonts w:ascii="Arial" w:hAnsi="Arial" w:cs="Arial"/>
          <w:sz w:val="22"/>
          <w:szCs w:val="22"/>
        </w:rPr>
        <w:t>h are electronic, paper or records which have been transferred to another format such as microfiche.   The records can take many forms and includes, but is not limited to, the following:</w:t>
      </w:r>
    </w:p>
    <w:p w14:paraId="47E08C44" w14:textId="77777777" w:rsidR="000120B6" w:rsidRPr="00130F3B" w:rsidRDefault="000120B6" w:rsidP="000120B6">
      <w:pPr>
        <w:jc w:val="both"/>
        <w:rPr>
          <w:rFonts w:ascii="Arial" w:hAnsi="Arial" w:cs="Arial"/>
          <w:sz w:val="22"/>
          <w:szCs w:val="22"/>
        </w:rPr>
      </w:pPr>
    </w:p>
    <w:p w14:paraId="0C71F6E1" w14:textId="77777777" w:rsidR="000120B6" w:rsidRPr="00130F3B" w:rsidRDefault="000120B6" w:rsidP="000120B6">
      <w:pPr>
        <w:pStyle w:val="ListParagraph"/>
        <w:numPr>
          <w:ilvl w:val="0"/>
          <w:numId w:val="24"/>
        </w:numPr>
        <w:jc w:val="both"/>
        <w:rPr>
          <w:rFonts w:ascii="Arial" w:hAnsi="Arial" w:cs="Arial"/>
          <w:sz w:val="22"/>
          <w:szCs w:val="22"/>
        </w:rPr>
      </w:pPr>
      <w:r w:rsidRPr="00130F3B">
        <w:rPr>
          <w:rFonts w:ascii="Arial" w:hAnsi="Arial" w:cs="Arial"/>
          <w:sz w:val="22"/>
          <w:szCs w:val="22"/>
        </w:rPr>
        <w:t>Hard copy data printed or written on paper</w:t>
      </w:r>
    </w:p>
    <w:p w14:paraId="0B18D7FA" w14:textId="77777777" w:rsidR="000120B6" w:rsidRPr="00130F3B" w:rsidRDefault="000120B6" w:rsidP="000120B6">
      <w:pPr>
        <w:pStyle w:val="ListParagraph"/>
        <w:numPr>
          <w:ilvl w:val="0"/>
          <w:numId w:val="24"/>
        </w:numPr>
        <w:jc w:val="both"/>
        <w:rPr>
          <w:rFonts w:ascii="Arial" w:hAnsi="Arial" w:cs="Arial"/>
          <w:sz w:val="22"/>
          <w:szCs w:val="22"/>
        </w:rPr>
      </w:pPr>
      <w:r w:rsidRPr="00130F3B">
        <w:rPr>
          <w:rFonts w:ascii="Arial" w:hAnsi="Arial" w:cs="Arial"/>
          <w:sz w:val="22"/>
          <w:szCs w:val="22"/>
        </w:rPr>
        <w:t>Data stored electronically</w:t>
      </w:r>
    </w:p>
    <w:p w14:paraId="53225B2D" w14:textId="77777777" w:rsidR="000120B6" w:rsidRPr="00130F3B" w:rsidRDefault="000120B6" w:rsidP="000120B6">
      <w:pPr>
        <w:pStyle w:val="ListParagraph"/>
        <w:numPr>
          <w:ilvl w:val="0"/>
          <w:numId w:val="24"/>
        </w:numPr>
        <w:jc w:val="both"/>
        <w:rPr>
          <w:rFonts w:ascii="Arial" w:hAnsi="Arial" w:cs="Arial"/>
          <w:sz w:val="22"/>
          <w:szCs w:val="22"/>
        </w:rPr>
      </w:pPr>
      <w:r w:rsidRPr="00130F3B">
        <w:rPr>
          <w:rFonts w:ascii="Arial" w:hAnsi="Arial" w:cs="Arial"/>
          <w:sz w:val="22"/>
          <w:szCs w:val="22"/>
        </w:rPr>
        <w:t>Communications sent by post/courier or using electronic means</w:t>
      </w:r>
    </w:p>
    <w:p w14:paraId="6810A084" w14:textId="77777777" w:rsidR="000120B6" w:rsidRPr="00130F3B" w:rsidRDefault="000120B6" w:rsidP="000120B6">
      <w:pPr>
        <w:pStyle w:val="ListParagraph"/>
        <w:numPr>
          <w:ilvl w:val="0"/>
          <w:numId w:val="24"/>
        </w:numPr>
        <w:jc w:val="both"/>
        <w:rPr>
          <w:rFonts w:ascii="Arial" w:hAnsi="Arial" w:cs="Arial"/>
          <w:sz w:val="22"/>
          <w:szCs w:val="22"/>
        </w:rPr>
      </w:pPr>
      <w:r w:rsidRPr="00130F3B">
        <w:rPr>
          <w:rFonts w:ascii="Arial" w:hAnsi="Arial" w:cs="Arial"/>
          <w:sz w:val="22"/>
          <w:szCs w:val="22"/>
        </w:rPr>
        <w:t xml:space="preserve">Recorded </w:t>
      </w:r>
      <w:r w:rsidR="007F40DD">
        <w:rPr>
          <w:rFonts w:ascii="Arial" w:hAnsi="Arial" w:cs="Arial"/>
          <w:sz w:val="22"/>
          <w:szCs w:val="22"/>
        </w:rPr>
        <w:t>Audio, Video &amp; Still photography</w:t>
      </w:r>
    </w:p>
    <w:p w14:paraId="60EAD99E" w14:textId="77777777" w:rsidR="00280B94" w:rsidRPr="00130F3B" w:rsidRDefault="00280B94" w:rsidP="000120B6">
      <w:pPr>
        <w:pStyle w:val="ListParagraph"/>
        <w:numPr>
          <w:ilvl w:val="0"/>
          <w:numId w:val="24"/>
        </w:numPr>
        <w:jc w:val="both"/>
        <w:rPr>
          <w:rFonts w:ascii="Arial" w:hAnsi="Arial" w:cs="Arial"/>
          <w:sz w:val="22"/>
          <w:szCs w:val="22"/>
        </w:rPr>
      </w:pPr>
      <w:r w:rsidRPr="00130F3B">
        <w:rPr>
          <w:rFonts w:ascii="Arial" w:hAnsi="Arial" w:cs="Arial"/>
          <w:sz w:val="22"/>
          <w:szCs w:val="22"/>
        </w:rPr>
        <w:t>GIS</w:t>
      </w:r>
    </w:p>
    <w:p w14:paraId="2CAB714B" w14:textId="77777777" w:rsidR="00280B94" w:rsidRPr="00130F3B" w:rsidRDefault="00280B94" w:rsidP="000120B6">
      <w:pPr>
        <w:pStyle w:val="ListParagraph"/>
        <w:numPr>
          <w:ilvl w:val="0"/>
          <w:numId w:val="24"/>
        </w:numPr>
        <w:jc w:val="both"/>
        <w:rPr>
          <w:rFonts w:ascii="Arial" w:hAnsi="Arial" w:cs="Arial"/>
          <w:sz w:val="22"/>
          <w:szCs w:val="22"/>
        </w:rPr>
      </w:pPr>
      <w:r w:rsidRPr="00130F3B">
        <w:rPr>
          <w:rFonts w:ascii="Arial" w:hAnsi="Arial" w:cs="Arial"/>
          <w:sz w:val="22"/>
          <w:szCs w:val="22"/>
        </w:rPr>
        <w:t>Desktop Applications</w:t>
      </w:r>
    </w:p>
    <w:p w14:paraId="48261D7E" w14:textId="77777777" w:rsidR="00280B94" w:rsidRPr="00130F3B" w:rsidRDefault="00280B94" w:rsidP="000120B6">
      <w:pPr>
        <w:pStyle w:val="ListParagraph"/>
        <w:numPr>
          <w:ilvl w:val="0"/>
          <w:numId w:val="24"/>
        </w:numPr>
        <w:jc w:val="both"/>
        <w:rPr>
          <w:rFonts w:ascii="Arial" w:hAnsi="Arial" w:cs="Arial"/>
          <w:sz w:val="22"/>
          <w:szCs w:val="22"/>
        </w:rPr>
      </w:pPr>
      <w:r w:rsidRPr="00130F3B">
        <w:rPr>
          <w:rFonts w:ascii="Arial" w:hAnsi="Arial" w:cs="Arial"/>
          <w:sz w:val="22"/>
          <w:szCs w:val="22"/>
        </w:rPr>
        <w:t>Intranet and Public Website</w:t>
      </w:r>
    </w:p>
    <w:p w14:paraId="79463D0B" w14:textId="77777777" w:rsidR="00D126AA" w:rsidRPr="00130F3B" w:rsidRDefault="00D126AA" w:rsidP="00D126AA">
      <w:pPr>
        <w:jc w:val="both"/>
        <w:rPr>
          <w:rFonts w:ascii="Arial" w:hAnsi="Arial" w:cs="Arial"/>
          <w:sz w:val="22"/>
          <w:szCs w:val="22"/>
        </w:rPr>
      </w:pPr>
    </w:p>
    <w:p w14:paraId="16A0B9C6" w14:textId="77777777" w:rsidR="00D126AA" w:rsidRPr="00130F3B" w:rsidRDefault="00D126AA" w:rsidP="00D126AA">
      <w:pPr>
        <w:jc w:val="both"/>
        <w:rPr>
          <w:rFonts w:ascii="Arial" w:hAnsi="Arial" w:cs="Arial"/>
          <w:b/>
          <w:sz w:val="22"/>
          <w:szCs w:val="22"/>
          <w:u w:val="single"/>
        </w:rPr>
      </w:pPr>
      <w:r w:rsidRPr="00130F3B">
        <w:rPr>
          <w:rFonts w:ascii="Arial" w:hAnsi="Arial" w:cs="Arial"/>
          <w:b/>
          <w:sz w:val="22"/>
          <w:szCs w:val="22"/>
          <w:u w:val="single"/>
        </w:rPr>
        <w:t>STANDARD OPERATING PROCEDURE (SOP)</w:t>
      </w:r>
    </w:p>
    <w:p w14:paraId="2F038E43" w14:textId="77777777" w:rsidR="00D126AA" w:rsidRPr="00130F3B" w:rsidRDefault="00D126AA" w:rsidP="00D126AA">
      <w:pPr>
        <w:jc w:val="both"/>
        <w:rPr>
          <w:rFonts w:ascii="Arial" w:hAnsi="Arial" w:cs="Arial"/>
          <w:sz w:val="22"/>
          <w:szCs w:val="22"/>
        </w:rPr>
      </w:pPr>
      <w:r w:rsidRPr="00130F3B">
        <w:rPr>
          <w:rFonts w:ascii="Arial" w:hAnsi="Arial" w:cs="Arial"/>
          <w:sz w:val="22"/>
          <w:szCs w:val="22"/>
        </w:rPr>
        <w:t xml:space="preserve">There are some records that do not need to be kept at all.   “The Standard Operating Procedure” defines types of records that can be routinely destroyed in the normal course of business. SOP usually applies to information that is duplicated, unimportant or only of short-term facilitative value. Unimportant records or information include: </w:t>
      </w:r>
    </w:p>
    <w:p w14:paraId="3675760F" w14:textId="77777777" w:rsidR="00D126AA" w:rsidRPr="00130F3B" w:rsidRDefault="00D126AA" w:rsidP="00D126AA">
      <w:pPr>
        <w:jc w:val="both"/>
        <w:rPr>
          <w:rFonts w:ascii="Arial" w:hAnsi="Arial" w:cs="Arial"/>
          <w:sz w:val="22"/>
          <w:szCs w:val="22"/>
        </w:rPr>
      </w:pPr>
    </w:p>
    <w:p w14:paraId="533EEF7F" w14:textId="77777777" w:rsidR="00D126AA" w:rsidRPr="00130F3B" w:rsidRDefault="00D126AA" w:rsidP="00D126AA">
      <w:pPr>
        <w:jc w:val="both"/>
        <w:rPr>
          <w:rFonts w:ascii="Arial" w:hAnsi="Arial" w:cs="Arial"/>
          <w:sz w:val="22"/>
          <w:szCs w:val="22"/>
        </w:rPr>
      </w:pPr>
      <w:r w:rsidRPr="00130F3B">
        <w:rPr>
          <w:rFonts w:ascii="Arial" w:hAnsi="Arial" w:cs="Arial"/>
          <w:sz w:val="22"/>
          <w:szCs w:val="22"/>
        </w:rPr>
        <w:t xml:space="preserve">• ‘with compliments’ slips </w:t>
      </w:r>
    </w:p>
    <w:p w14:paraId="3076B101" w14:textId="77777777" w:rsidR="00D126AA" w:rsidRPr="00130F3B" w:rsidRDefault="00D126AA" w:rsidP="00D126AA">
      <w:pPr>
        <w:jc w:val="both"/>
        <w:rPr>
          <w:rFonts w:ascii="Arial" w:hAnsi="Arial" w:cs="Arial"/>
          <w:sz w:val="22"/>
          <w:szCs w:val="22"/>
        </w:rPr>
      </w:pPr>
      <w:r w:rsidRPr="00130F3B">
        <w:rPr>
          <w:rFonts w:ascii="Arial" w:hAnsi="Arial" w:cs="Arial"/>
          <w:sz w:val="22"/>
          <w:szCs w:val="22"/>
        </w:rPr>
        <w:t xml:space="preserve">• catalogues </w:t>
      </w:r>
    </w:p>
    <w:p w14:paraId="54715358" w14:textId="77777777" w:rsidR="00D126AA" w:rsidRPr="00130F3B" w:rsidRDefault="00D126AA" w:rsidP="00D126AA">
      <w:pPr>
        <w:jc w:val="both"/>
        <w:rPr>
          <w:rFonts w:ascii="Arial" w:hAnsi="Arial" w:cs="Arial"/>
          <w:sz w:val="22"/>
          <w:szCs w:val="22"/>
        </w:rPr>
      </w:pPr>
      <w:r w:rsidRPr="00130F3B">
        <w:rPr>
          <w:rFonts w:ascii="Arial" w:hAnsi="Arial" w:cs="Arial"/>
          <w:sz w:val="22"/>
          <w:szCs w:val="22"/>
        </w:rPr>
        <w:t xml:space="preserve">• telephone message slips </w:t>
      </w:r>
    </w:p>
    <w:p w14:paraId="1A974AF6" w14:textId="77777777" w:rsidR="00D126AA" w:rsidRPr="00130F3B" w:rsidRDefault="00D126AA" w:rsidP="00D126AA">
      <w:pPr>
        <w:jc w:val="both"/>
        <w:rPr>
          <w:rFonts w:ascii="Arial" w:hAnsi="Arial" w:cs="Arial"/>
          <w:sz w:val="22"/>
          <w:szCs w:val="22"/>
        </w:rPr>
      </w:pPr>
      <w:r w:rsidRPr="00130F3B">
        <w:rPr>
          <w:rFonts w:ascii="Arial" w:hAnsi="Arial" w:cs="Arial"/>
          <w:sz w:val="22"/>
          <w:szCs w:val="22"/>
        </w:rPr>
        <w:t xml:space="preserve">• non-acceptance of invitations </w:t>
      </w:r>
    </w:p>
    <w:p w14:paraId="392379BD" w14:textId="77777777" w:rsidR="00D126AA" w:rsidRPr="00130F3B" w:rsidRDefault="00D126AA" w:rsidP="00EE6D75">
      <w:pPr>
        <w:jc w:val="both"/>
        <w:rPr>
          <w:rFonts w:ascii="Arial" w:hAnsi="Arial" w:cs="Arial"/>
          <w:sz w:val="22"/>
          <w:szCs w:val="22"/>
        </w:rPr>
      </w:pPr>
      <w:r w:rsidRPr="00130F3B">
        <w:rPr>
          <w:rFonts w:ascii="Arial" w:hAnsi="Arial" w:cs="Arial"/>
          <w:sz w:val="22"/>
          <w:szCs w:val="22"/>
        </w:rPr>
        <w:t xml:space="preserve">• trivial </w:t>
      </w:r>
      <w:r w:rsidR="00EE6D75" w:rsidRPr="00130F3B">
        <w:rPr>
          <w:rFonts w:ascii="Arial" w:hAnsi="Arial" w:cs="Arial"/>
          <w:sz w:val="22"/>
          <w:szCs w:val="22"/>
        </w:rPr>
        <w:t>email</w:t>
      </w:r>
      <w:r w:rsidRPr="00130F3B">
        <w:rPr>
          <w:rFonts w:ascii="Arial" w:hAnsi="Arial" w:cs="Arial"/>
          <w:sz w:val="22"/>
          <w:szCs w:val="22"/>
        </w:rPr>
        <w:t xml:space="preserve"> messages or notes that are not related to Worcestershire Regulatory Services business </w:t>
      </w:r>
    </w:p>
    <w:p w14:paraId="21020E3F" w14:textId="77777777" w:rsidR="00D126AA" w:rsidRPr="00130F3B" w:rsidRDefault="00D126AA" w:rsidP="00D126AA">
      <w:pPr>
        <w:jc w:val="both"/>
        <w:rPr>
          <w:rFonts w:ascii="Arial" w:hAnsi="Arial" w:cs="Arial"/>
          <w:sz w:val="22"/>
          <w:szCs w:val="22"/>
        </w:rPr>
      </w:pPr>
      <w:r w:rsidRPr="00130F3B">
        <w:rPr>
          <w:rFonts w:ascii="Arial" w:hAnsi="Arial" w:cs="Arial"/>
          <w:sz w:val="22"/>
          <w:szCs w:val="22"/>
        </w:rPr>
        <w:t>•</w:t>
      </w:r>
      <w:r w:rsidR="00DC052D">
        <w:rPr>
          <w:rFonts w:ascii="Arial" w:hAnsi="Arial" w:cs="Arial"/>
          <w:sz w:val="22"/>
          <w:szCs w:val="22"/>
        </w:rPr>
        <w:t xml:space="preserve"> </w:t>
      </w:r>
      <w:r w:rsidRPr="00130F3B">
        <w:rPr>
          <w:rFonts w:ascii="Arial" w:hAnsi="Arial" w:cs="Arial"/>
          <w:sz w:val="22"/>
          <w:szCs w:val="22"/>
        </w:rPr>
        <w:t xml:space="preserve">out-of-date distribution lists </w:t>
      </w:r>
    </w:p>
    <w:p w14:paraId="66E93E68" w14:textId="77777777" w:rsidR="00D126AA" w:rsidRPr="00130F3B" w:rsidRDefault="00D126AA" w:rsidP="00D126AA">
      <w:pPr>
        <w:jc w:val="both"/>
        <w:rPr>
          <w:rFonts w:ascii="Arial" w:hAnsi="Arial" w:cs="Arial"/>
          <w:sz w:val="22"/>
          <w:szCs w:val="22"/>
        </w:rPr>
      </w:pPr>
    </w:p>
    <w:p w14:paraId="1D0C0C7A" w14:textId="77777777" w:rsidR="00D126AA" w:rsidRPr="00130F3B" w:rsidRDefault="00D126AA" w:rsidP="00D126AA">
      <w:pPr>
        <w:jc w:val="both"/>
        <w:rPr>
          <w:rFonts w:ascii="Arial" w:hAnsi="Arial" w:cs="Arial"/>
          <w:sz w:val="22"/>
          <w:szCs w:val="22"/>
        </w:rPr>
      </w:pPr>
      <w:r w:rsidRPr="00130F3B">
        <w:rPr>
          <w:rFonts w:ascii="Arial" w:hAnsi="Arial" w:cs="Arial"/>
          <w:sz w:val="22"/>
          <w:szCs w:val="22"/>
        </w:rPr>
        <w:t xml:space="preserve">SOP should not be applied to records or information that can be used as evidence to </w:t>
      </w:r>
      <w:r w:rsidR="00F559E6" w:rsidRPr="00130F3B">
        <w:rPr>
          <w:rFonts w:ascii="Arial" w:hAnsi="Arial" w:cs="Arial"/>
          <w:sz w:val="22"/>
          <w:szCs w:val="22"/>
        </w:rPr>
        <w:t>p</w:t>
      </w:r>
      <w:r w:rsidRPr="00130F3B">
        <w:rPr>
          <w:rFonts w:ascii="Arial" w:hAnsi="Arial" w:cs="Arial"/>
          <w:sz w:val="22"/>
          <w:szCs w:val="22"/>
        </w:rPr>
        <w:t>rove something has happened.</w:t>
      </w:r>
    </w:p>
    <w:p w14:paraId="72475EFD" w14:textId="77777777" w:rsidR="003241F4" w:rsidRPr="00130F3B" w:rsidRDefault="003241F4" w:rsidP="00D126AA">
      <w:pPr>
        <w:jc w:val="both"/>
        <w:rPr>
          <w:rFonts w:ascii="Arial" w:hAnsi="Arial" w:cs="Arial"/>
          <w:sz w:val="22"/>
          <w:szCs w:val="22"/>
        </w:rPr>
      </w:pPr>
    </w:p>
    <w:p w14:paraId="3713F25E" w14:textId="77777777" w:rsidR="003241F4" w:rsidRPr="00130F3B" w:rsidRDefault="00B51259" w:rsidP="00D126AA">
      <w:pPr>
        <w:jc w:val="both"/>
        <w:rPr>
          <w:rFonts w:ascii="Arial" w:hAnsi="Arial" w:cs="Arial"/>
          <w:b/>
          <w:sz w:val="22"/>
          <w:szCs w:val="22"/>
          <w:u w:val="single"/>
        </w:rPr>
      </w:pPr>
      <w:r w:rsidRPr="00130F3B">
        <w:rPr>
          <w:rFonts w:ascii="Arial" w:hAnsi="Arial" w:cs="Arial"/>
          <w:b/>
          <w:sz w:val="22"/>
          <w:szCs w:val="22"/>
          <w:u w:val="single"/>
        </w:rPr>
        <w:t>RETENTION AND DISPOSAL</w:t>
      </w:r>
    </w:p>
    <w:p w14:paraId="1345CDB4" w14:textId="77777777" w:rsidR="00EE6D75" w:rsidRPr="00877FF8" w:rsidRDefault="00643962" w:rsidP="00D126AA">
      <w:pPr>
        <w:jc w:val="both"/>
        <w:rPr>
          <w:rFonts w:ascii="Arial" w:hAnsi="Arial" w:cs="Arial"/>
          <w:sz w:val="22"/>
          <w:szCs w:val="22"/>
        </w:rPr>
      </w:pPr>
      <w:r w:rsidRPr="00130F3B">
        <w:rPr>
          <w:rFonts w:ascii="Arial" w:hAnsi="Arial" w:cs="Arial"/>
          <w:sz w:val="22"/>
          <w:szCs w:val="22"/>
        </w:rPr>
        <w:t xml:space="preserve">Retention periods must be determined and recorded for all records in accordance with the Retention Schedule attached. </w:t>
      </w:r>
      <w:r w:rsidR="00EE6D75" w:rsidRPr="00130F3B">
        <w:rPr>
          <w:rFonts w:ascii="Arial" w:hAnsi="Arial" w:cs="Arial"/>
          <w:sz w:val="22"/>
          <w:szCs w:val="22"/>
        </w:rPr>
        <w:t>This will be posted on the Council’s intranet and website for staff use and public information respectively.</w:t>
      </w:r>
      <w:r w:rsidR="006940D4">
        <w:rPr>
          <w:rFonts w:ascii="Arial" w:hAnsi="Arial" w:cs="Arial"/>
          <w:sz w:val="22"/>
          <w:szCs w:val="22"/>
        </w:rPr>
        <w:t xml:space="preserve"> </w:t>
      </w:r>
      <w:r w:rsidR="006940D4" w:rsidRPr="00877FF8">
        <w:rPr>
          <w:rFonts w:ascii="Arial" w:hAnsi="Arial" w:cs="Arial"/>
          <w:sz w:val="22"/>
          <w:szCs w:val="22"/>
        </w:rPr>
        <w:t xml:space="preserve">This is a controlled document which will be reviewed annually by </w:t>
      </w:r>
      <w:r w:rsidR="00B07A58">
        <w:rPr>
          <w:rFonts w:ascii="Arial" w:hAnsi="Arial" w:cs="Arial"/>
          <w:sz w:val="22"/>
          <w:szCs w:val="22"/>
        </w:rPr>
        <w:t>the Head of Service.</w:t>
      </w:r>
    </w:p>
    <w:p w14:paraId="77F125CA" w14:textId="77777777" w:rsidR="00EE6D75" w:rsidRPr="00130F3B" w:rsidRDefault="00EE6D75" w:rsidP="00D126AA">
      <w:pPr>
        <w:jc w:val="both"/>
        <w:rPr>
          <w:rFonts w:ascii="Arial" w:hAnsi="Arial" w:cs="Arial"/>
          <w:sz w:val="22"/>
          <w:szCs w:val="22"/>
        </w:rPr>
      </w:pPr>
    </w:p>
    <w:p w14:paraId="7943A772" w14:textId="4A71B2B9" w:rsidR="00643962" w:rsidRPr="00130F3B" w:rsidRDefault="00503FEF" w:rsidP="00D126AA">
      <w:pPr>
        <w:jc w:val="both"/>
        <w:rPr>
          <w:rFonts w:ascii="Arial" w:hAnsi="Arial" w:cs="Arial"/>
          <w:sz w:val="22"/>
          <w:szCs w:val="22"/>
        </w:rPr>
      </w:pPr>
      <w:r w:rsidRPr="00130F3B">
        <w:rPr>
          <w:rFonts w:ascii="Arial" w:hAnsi="Arial" w:cs="Arial"/>
          <w:sz w:val="22"/>
          <w:szCs w:val="22"/>
        </w:rPr>
        <w:t>Retention periods also appl</w:t>
      </w:r>
      <w:r w:rsidR="00E34BFC">
        <w:rPr>
          <w:rFonts w:ascii="Arial" w:hAnsi="Arial" w:cs="Arial"/>
          <w:sz w:val="22"/>
          <w:szCs w:val="22"/>
        </w:rPr>
        <w:t>y</w:t>
      </w:r>
      <w:r w:rsidRPr="00130F3B">
        <w:rPr>
          <w:rFonts w:ascii="Arial" w:hAnsi="Arial" w:cs="Arial"/>
          <w:sz w:val="22"/>
          <w:szCs w:val="22"/>
        </w:rPr>
        <w:t xml:space="preserve"> to electronic records, including e-mail</w:t>
      </w:r>
    </w:p>
    <w:p w14:paraId="337BC45D" w14:textId="77777777" w:rsidR="003241F4" w:rsidRPr="00130F3B" w:rsidRDefault="003241F4" w:rsidP="00D126AA">
      <w:pPr>
        <w:jc w:val="both"/>
        <w:rPr>
          <w:rFonts w:ascii="Arial" w:hAnsi="Arial" w:cs="Arial"/>
          <w:b/>
          <w:sz w:val="22"/>
          <w:szCs w:val="22"/>
          <w:u w:val="single"/>
        </w:rPr>
      </w:pPr>
    </w:p>
    <w:p w14:paraId="2E28F8AE" w14:textId="77777777" w:rsidR="00643962" w:rsidRPr="00130F3B" w:rsidRDefault="00643962" w:rsidP="00D126AA">
      <w:pPr>
        <w:jc w:val="both"/>
        <w:rPr>
          <w:rFonts w:ascii="Arial" w:hAnsi="Arial" w:cs="Arial"/>
          <w:sz w:val="22"/>
          <w:szCs w:val="22"/>
        </w:rPr>
      </w:pPr>
      <w:r w:rsidRPr="00130F3B">
        <w:rPr>
          <w:rFonts w:ascii="Arial" w:hAnsi="Arial" w:cs="Arial"/>
          <w:sz w:val="22"/>
          <w:szCs w:val="22"/>
        </w:rPr>
        <w:t>At the end of the retention period, record</w:t>
      </w:r>
      <w:r w:rsidR="007F40DD">
        <w:rPr>
          <w:rFonts w:ascii="Arial" w:hAnsi="Arial" w:cs="Arial"/>
          <w:sz w:val="22"/>
          <w:szCs w:val="22"/>
        </w:rPr>
        <w:t>s</w:t>
      </w:r>
      <w:r w:rsidRPr="00130F3B">
        <w:rPr>
          <w:rFonts w:ascii="Arial" w:hAnsi="Arial" w:cs="Arial"/>
          <w:sz w:val="22"/>
          <w:szCs w:val="22"/>
        </w:rPr>
        <w:t xml:space="preserve"> must be assessed to determine whether </w:t>
      </w:r>
      <w:r w:rsidR="00343847">
        <w:rPr>
          <w:rFonts w:ascii="Arial" w:hAnsi="Arial" w:cs="Arial"/>
          <w:sz w:val="22"/>
          <w:szCs w:val="22"/>
        </w:rPr>
        <w:t xml:space="preserve">further retention </w:t>
      </w:r>
      <w:r w:rsidRPr="00130F3B">
        <w:rPr>
          <w:rFonts w:ascii="Arial" w:hAnsi="Arial" w:cs="Arial"/>
          <w:sz w:val="22"/>
          <w:szCs w:val="22"/>
        </w:rPr>
        <w:t xml:space="preserve">is necessary </w:t>
      </w:r>
      <w:r w:rsidR="00343847">
        <w:rPr>
          <w:rFonts w:ascii="Arial" w:hAnsi="Arial" w:cs="Arial"/>
          <w:sz w:val="22"/>
          <w:szCs w:val="22"/>
        </w:rPr>
        <w:t>beyond the specified</w:t>
      </w:r>
      <w:r w:rsidR="00B07A58">
        <w:rPr>
          <w:rFonts w:ascii="Arial" w:hAnsi="Arial" w:cs="Arial"/>
          <w:sz w:val="22"/>
          <w:szCs w:val="22"/>
        </w:rPr>
        <w:t xml:space="preserve"> </w:t>
      </w:r>
      <w:r w:rsidRPr="00130F3B">
        <w:rPr>
          <w:rFonts w:ascii="Arial" w:hAnsi="Arial" w:cs="Arial"/>
          <w:sz w:val="22"/>
          <w:szCs w:val="22"/>
        </w:rPr>
        <w:t xml:space="preserve">period.   </w:t>
      </w:r>
    </w:p>
    <w:p w14:paraId="74D8FD54" w14:textId="77777777" w:rsidR="00503FEF" w:rsidRPr="00130F3B" w:rsidRDefault="00503FEF" w:rsidP="00D126AA">
      <w:pPr>
        <w:jc w:val="both"/>
        <w:rPr>
          <w:rFonts w:ascii="Arial" w:hAnsi="Arial" w:cs="Arial"/>
          <w:sz w:val="22"/>
          <w:szCs w:val="22"/>
        </w:rPr>
      </w:pPr>
    </w:p>
    <w:p w14:paraId="437B82B7" w14:textId="77777777" w:rsidR="00643962" w:rsidRPr="00130F3B" w:rsidRDefault="00643962" w:rsidP="003241F4">
      <w:pPr>
        <w:jc w:val="both"/>
        <w:rPr>
          <w:rFonts w:ascii="Arial" w:hAnsi="Arial" w:cs="Arial"/>
          <w:sz w:val="22"/>
          <w:szCs w:val="22"/>
        </w:rPr>
      </w:pPr>
      <w:r w:rsidRPr="00130F3B">
        <w:rPr>
          <w:rFonts w:ascii="Arial" w:hAnsi="Arial" w:cs="Arial"/>
          <w:sz w:val="22"/>
          <w:szCs w:val="22"/>
        </w:rPr>
        <w:t xml:space="preserve">Once it has been determined </w:t>
      </w:r>
      <w:r w:rsidR="00343847">
        <w:rPr>
          <w:rFonts w:ascii="Arial" w:hAnsi="Arial" w:cs="Arial"/>
          <w:sz w:val="22"/>
          <w:szCs w:val="22"/>
        </w:rPr>
        <w:t xml:space="preserve">that </w:t>
      </w:r>
      <w:r w:rsidRPr="00130F3B">
        <w:rPr>
          <w:rFonts w:ascii="Arial" w:hAnsi="Arial" w:cs="Arial"/>
          <w:sz w:val="22"/>
          <w:szCs w:val="22"/>
        </w:rPr>
        <w:t>a record is no longer required, it must be securely disposed of in accordance with the disposal procedure specified for that particular type of record</w:t>
      </w:r>
      <w:r w:rsidR="00503FEF" w:rsidRPr="00130F3B">
        <w:rPr>
          <w:rFonts w:ascii="Arial" w:hAnsi="Arial" w:cs="Arial"/>
          <w:sz w:val="22"/>
          <w:szCs w:val="22"/>
        </w:rPr>
        <w:t xml:space="preserve">: </w:t>
      </w:r>
      <w:proofErr w:type="spellStart"/>
      <w:r w:rsidR="00503FEF" w:rsidRPr="00130F3B">
        <w:rPr>
          <w:rFonts w:ascii="Arial" w:hAnsi="Arial" w:cs="Arial"/>
          <w:sz w:val="22"/>
          <w:szCs w:val="22"/>
        </w:rPr>
        <w:t>ie</w:t>
      </w:r>
      <w:proofErr w:type="spellEnd"/>
      <w:r w:rsidR="00503FEF" w:rsidRPr="00130F3B">
        <w:rPr>
          <w:rFonts w:ascii="Arial" w:hAnsi="Arial" w:cs="Arial"/>
          <w:sz w:val="22"/>
          <w:szCs w:val="22"/>
        </w:rPr>
        <w:t>:</w:t>
      </w:r>
      <w:r w:rsidRPr="00130F3B">
        <w:rPr>
          <w:rFonts w:ascii="Arial" w:hAnsi="Arial" w:cs="Arial"/>
          <w:sz w:val="22"/>
          <w:szCs w:val="22"/>
        </w:rPr>
        <w:t xml:space="preserve"> </w:t>
      </w:r>
    </w:p>
    <w:p w14:paraId="7452826A" w14:textId="77777777" w:rsidR="00643962" w:rsidRPr="00130F3B" w:rsidRDefault="00643962" w:rsidP="003241F4">
      <w:pPr>
        <w:jc w:val="both"/>
        <w:rPr>
          <w:rFonts w:ascii="Arial" w:hAnsi="Arial" w:cs="Arial"/>
          <w:sz w:val="22"/>
          <w:szCs w:val="22"/>
        </w:rPr>
      </w:pPr>
    </w:p>
    <w:p w14:paraId="1C6217D8" w14:textId="77777777" w:rsidR="003241F4" w:rsidRPr="00130F3B" w:rsidRDefault="003241F4" w:rsidP="00643962">
      <w:pPr>
        <w:pStyle w:val="ListParagraph"/>
        <w:numPr>
          <w:ilvl w:val="0"/>
          <w:numId w:val="26"/>
        </w:numPr>
        <w:jc w:val="both"/>
        <w:rPr>
          <w:rFonts w:ascii="Arial" w:hAnsi="Arial" w:cs="Arial"/>
          <w:sz w:val="22"/>
          <w:szCs w:val="22"/>
        </w:rPr>
      </w:pPr>
      <w:r w:rsidRPr="00130F3B">
        <w:rPr>
          <w:rFonts w:ascii="Arial" w:hAnsi="Arial" w:cs="Arial"/>
          <w:sz w:val="22"/>
          <w:szCs w:val="22"/>
        </w:rPr>
        <w:t>Emails</w:t>
      </w:r>
      <w:r w:rsidR="00503FEF" w:rsidRPr="00130F3B">
        <w:rPr>
          <w:rFonts w:ascii="Arial" w:hAnsi="Arial" w:cs="Arial"/>
          <w:sz w:val="22"/>
          <w:szCs w:val="22"/>
        </w:rPr>
        <w:t xml:space="preserve"> – It is good practice all sent emails should be saved in “sent items” mailbox and the original email should be included in the reply to that email.  ALL IMPORTANT EMAILS SHOULD BE STORED IN THE </w:t>
      </w:r>
      <w:r w:rsidR="002F3611" w:rsidRPr="00130F3B">
        <w:rPr>
          <w:rFonts w:ascii="Arial" w:hAnsi="Arial" w:cs="Arial"/>
          <w:sz w:val="22"/>
          <w:szCs w:val="22"/>
        </w:rPr>
        <w:t>RECORDS MANAGEMEN</w:t>
      </w:r>
      <w:r w:rsidR="002F3611" w:rsidRPr="00936C54">
        <w:rPr>
          <w:rFonts w:ascii="Arial" w:hAnsi="Arial" w:cs="Arial"/>
          <w:sz w:val="22"/>
          <w:szCs w:val="22"/>
        </w:rPr>
        <w:t xml:space="preserve">T SYSTEM.  ALL OTHER EMAILS IN </w:t>
      </w:r>
      <w:r w:rsidR="00936C54" w:rsidRPr="00936C54">
        <w:rPr>
          <w:rFonts w:ascii="Arial" w:hAnsi="Arial" w:cs="Arial"/>
          <w:sz w:val="22"/>
          <w:szCs w:val="22"/>
        </w:rPr>
        <w:t xml:space="preserve">ANY MAIL FOLDERS WILL BE AUTOMATICALLY DELETED AFTER 6 YEARS (HAVING BEEN ARCHIVED AFTER 2 YEARS) AND ANY ITEMS IN DELETED FOLDERS ARE AUTOMATICALLY DELETED AFTER 28 DAYS, </w:t>
      </w:r>
      <w:r w:rsidR="002F3611" w:rsidRPr="00936C54">
        <w:rPr>
          <w:rFonts w:ascii="Arial" w:hAnsi="Arial" w:cs="Arial"/>
          <w:sz w:val="22"/>
          <w:szCs w:val="22"/>
        </w:rPr>
        <w:t>IF</w:t>
      </w:r>
      <w:r w:rsidR="002F3611" w:rsidRPr="00130F3B">
        <w:rPr>
          <w:rFonts w:ascii="Arial" w:hAnsi="Arial" w:cs="Arial"/>
          <w:sz w:val="22"/>
          <w:szCs w:val="22"/>
        </w:rPr>
        <w:t xml:space="preserve"> NOT EARLIER. </w:t>
      </w:r>
    </w:p>
    <w:p w14:paraId="7A396C58" w14:textId="77777777" w:rsidR="003241F4" w:rsidRPr="00130F3B" w:rsidRDefault="003241F4" w:rsidP="003241F4">
      <w:pPr>
        <w:jc w:val="both"/>
        <w:rPr>
          <w:rFonts w:ascii="Arial" w:hAnsi="Arial" w:cs="Arial"/>
          <w:sz w:val="22"/>
          <w:szCs w:val="22"/>
        </w:rPr>
      </w:pPr>
    </w:p>
    <w:p w14:paraId="07FE52A0" w14:textId="77777777" w:rsidR="00643962" w:rsidRPr="00130F3B" w:rsidRDefault="003241F4" w:rsidP="00643962">
      <w:pPr>
        <w:pStyle w:val="ListParagraph"/>
        <w:numPr>
          <w:ilvl w:val="0"/>
          <w:numId w:val="26"/>
        </w:numPr>
        <w:jc w:val="both"/>
        <w:rPr>
          <w:rFonts w:ascii="Arial" w:hAnsi="Arial" w:cs="Arial"/>
          <w:sz w:val="22"/>
          <w:szCs w:val="22"/>
        </w:rPr>
      </w:pPr>
      <w:r w:rsidRPr="00130F3B">
        <w:rPr>
          <w:rFonts w:ascii="Arial" w:hAnsi="Arial" w:cs="Arial"/>
          <w:sz w:val="22"/>
          <w:szCs w:val="22"/>
        </w:rPr>
        <w:t xml:space="preserve">All </w:t>
      </w:r>
      <w:r w:rsidR="00343847">
        <w:rPr>
          <w:rFonts w:ascii="Arial" w:hAnsi="Arial" w:cs="Arial"/>
          <w:sz w:val="22"/>
          <w:szCs w:val="22"/>
        </w:rPr>
        <w:t>audio recordings of</w:t>
      </w:r>
      <w:r w:rsidR="00343847" w:rsidRPr="00130F3B">
        <w:rPr>
          <w:rFonts w:ascii="Arial" w:hAnsi="Arial" w:cs="Arial"/>
          <w:sz w:val="22"/>
          <w:szCs w:val="22"/>
        </w:rPr>
        <w:t xml:space="preserve"> </w:t>
      </w:r>
      <w:r w:rsidRPr="00130F3B">
        <w:rPr>
          <w:rFonts w:ascii="Arial" w:hAnsi="Arial" w:cs="Arial"/>
          <w:sz w:val="22"/>
          <w:szCs w:val="22"/>
        </w:rPr>
        <w:t>P</w:t>
      </w:r>
      <w:r w:rsidR="00343847">
        <w:rPr>
          <w:rFonts w:ascii="Arial" w:hAnsi="Arial" w:cs="Arial"/>
          <w:sz w:val="22"/>
          <w:szCs w:val="22"/>
        </w:rPr>
        <w:t xml:space="preserve">olice and </w:t>
      </w:r>
      <w:r w:rsidR="006155F1" w:rsidRPr="00130F3B">
        <w:rPr>
          <w:rFonts w:ascii="Arial" w:hAnsi="Arial" w:cs="Arial"/>
          <w:sz w:val="22"/>
          <w:szCs w:val="22"/>
        </w:rPr>
        <w:t>C</w:t>
      </w:r>
      <w:r w:rsidR="006155F1">
        <w:rPr>
          <w:rFonts w:ascii="Arial" w:hAnsi="Arial" w:cs="Arial"/>
          <w:sz w:val="22"/>
          <w:szCs w:val="22"/>
        </w:rPr>
        <w:t>riminal</w:t>
      </w:r>
      <w:r w:rsidR="00343847">
        <w:rPr>
          <w:rFonts w:ascii="Arial" w:hAnsi="Arial" w:cs="Arial"/>
          <w:sz w:val="22"/>
          <w:szCs w:val="22"/>
        </w:rPr>
        <w:t xml:space="preserve"> </w:t>
      </w:r>
      <w:r w:rsidRPr="00130F3B">
        <w:rPr>
          <w:rFonts w:ascii="Arial" w:hAnsi="Arial" w:cs="Arial"/>
          <w:sz w:val="22"/>
          <w:szCs w:val="22"/>
        </w:rPr>
        <w:t>E</w:t>
      </w:r>
      <w:r w:rsidR="00343847">
        <w:rPr>
          <w:rFonts w:ascii="Arial" w:hAnsi="Arial" w:cs="Arial"/>
          <w:sz w:val="22"/>
          <w:szCs w:val="22"/>
        </w:rPr>
        <w:t>vidence Act 1984 interviews</w:t>
      </w:r>
      <w:r w:rsidRPr="00130F3B">
        <w:rPr>
          <w:rFonts w:ascii="Arial" w:hAnsi="Arial" w:cs="Arial"/>
          <w:sz w:val="22"/>
          <w:szCs w:val="22"/>
        </w:rPr>
        <w:t xml:space="preserve"> are retained for a minimum of two years with the exception that prosecution tapes are retained for </w:t>
      </w:r>
      <w:r w:rsidR="00F91E63" w:rsidRPr="00877FF8">
        <w:rPr>
          <w:rFonts w:ascii="Arial" w:hAnsi="Arial" w:cs="Arial"/>
          <w:sz w:val="22"/>
          <w:szCs w:val="22"/>
        </w:rPr>
        <w:t xml:space="preserve">6 months </w:t>
      </w:r>
      <w:r w:rsidRPr="00130F3B">
        <w:rPr>
          <w:rFonts w:ascii="Arial" w:hAnsi="Arial" w:cs="Arial"/>
          <w:sz w:val="22"/>
          <w:szCs w:val="22"/>
        </w:rPr>
        <w:t>from the date of completion of the prosecution process</w:t>
      </w:r>
      <w:r w:rsidR="00DC052D">
        <w:rPr>
          <w:rFonts w:ascii="Arial" w:hAnsi="Arial" w:cs="Arial"/>
          <w:sz w:val="22"/>
          <w:szCs w:val="22"/>
        </w:rPr>
        <w:t>.</w:t>
      </w:r>
    </w:p>
    <w:p w14:paraId="42B471E8" w14:textId="77777777" w:rsidR="00643962" w:rsidRPr="00130F3B" w:rsidRDefault="00643962" w:rsidP="00643962">
      <w:pPr>
        <w:pStyle w:val="ListParagraph"/>
        <w:rPr>
          <w:rFonts w:ascii="Arial" w:hAnsi="Arial" w:cs="Arial"/>
          <w:sz w:val="22"/>
          <w:szCs w:val="22"/>
        </w:rPr>
      </w:pPr>
    </w:p>
    <w:p w14:paraId="1F82AA73" w14:textId="77777777" w:rsidR="00503FEF" w:rsidRDefault="00503FEF" w:rsidP="00503FEF">
      <w:pPr>
        <w:pStyle w:val="ListParagraph"/>
        <w:numPr>
          <w:ilvl w:val="0"/>
          <w:numId w:val="26"/>
        </w:numPr>
        <w:jc w:val="both"/>
        <w:rPr>
          <w:rFonts w:ascii="Arial" w:hAnsi="Arial" w:cs="Arial"/>
          <w:sz w:val="22"/>
          <w:szCs w:val="22"/>
        </w:rPr>
      </w:pPr>
      <w:r w:rsidRPr="00130F3B">
        <w:rPr>
          <w:rFonts w:ascii="Arial" w:hAnsi="Arial" w:cs="Arial"/>
          <w:sz w:val="22"/>
          <w:szCs w:val="22"/>
        </w:rPr>
        <w:t>Disposal procedures for paper records can include shredding; use of the confidential waste disposal system; and/or contractual arrangements with offsite storage facilities and the disposal of electronic storage.  Records must not be placed into waste bins other than those specifically for confidential waste for disposal</w:t>
      </w:r>
      <w:r w:rsidR="00DC052D">
        <w:rPr>
          <w:rFonts w:ascii="Arial" w:hAnsi="Arial" w:cs="Arial"/>
          <w:sz w:val="22"/>
          <w:szCs w:val="22"/>
        </w:rPr>
        <w:t>.</w:t>
      </w:r>
    </w:p>
    <w:p w14:paraId="72D1B718" w14:textId="77777777" w:rsidR="00217AB5" w:rsidRPr="00217AB5" w:rsidRDefault="00217AB5" w:rsidP="00217AB5">
      <w:pPr>
        <w:pStyle w:val="ListParagraph"/>
        <w:rPr>
          <w:rFonts w:ascii="Arial" w:hAnsi="Arial" w:cs="Arial"/>
          <w:sz w:val="22"/>
          <w:szCs w:val="22"/>
        </w:rPr>
      </w:pPr>
    </w:p>
    <w:p w14:paraId="726A1232" w14:textId="77777777" w:rsidR="00217AB5" w:rsidRPr="00877FF8" w:rsidRDefault="00217AB5" w:rsidP="00217AB5">
      <w:pPr>
        <w:pStyle w:val="ListParagraph"/>
        <w:numPr>
          <w:ilvl w:val="0"/>
          <w:numId w:val="26"/>
        </w:numPr>
        <w:jc w:val="both"/>
        <w:rPr>
          <w:rFonts w:ascii="Arial" w:hAnsi="Arial" w:cs="Arial"/>
          <w:sz w:val="22"/>
          <w:szCs w:val="22"/>
        </w:rPr>
      </w:pPr>
      <w:r w:rsidRPr="00877FF8">
        <w:rPr>
          <w:rFonts w:ascii="Arial" w:hAnsi="Arial" w:cs="Arial"/>
          <w:sz w:val="22"/>
          <w:szCs w:val="22"/>
        </w:rPr>
        <w:t xml:space="preserve">All prosecution exhibits are to be retained for 28 days from completion of the prosecution process </w:t>
      </w:r>
    </w:p>
    <w:p w14:paraId="6A48F961" w14:textId="77777777" w:rsidR="00217AB5" w:rsidRDefault="00643962" w:rsidP="00643962">
      <w:pPr>
        <w:jc w:val="both"/>
        <w:rPr>
          <w:rFonts w:ascii="Arial" w:hAnsi="Arial" w:cs="Arial"/>
          <w:color w:val="FF0000"/>
          <w:sz w:val="22"/>
          <w:szCs w:val="22"/>
        </w:rPr>
      </w:pPr>
      <w:r w:rsidRPr="00130F3B">
        <w:rPr>
          <w:rFonts w:ascii="Arial" w:hAnsi="Arial" w:cs="Arial"/>
          <w:sz w:val="22"/>
          <w:szCs w:val="22"/>
        </w:rPr>
        <w:t xml:space="preserve">Whenever there is the possibility of litigation, the records and information that are likely to be affected should not be amended or disposed of until the threat of litigation has been removed. </w:t>
      </w:r>
      <w:r w:rsidR="00217AB5">
        <w:rPr>
          <w:rFonts w:ascii="Arial" w:hAnsi="Arial" w:cs="Arial"/>
          <w:color w:val="FF0000"/>
          <w:sz w:val="22"/>
          <w:szCs w:val="22"/>
        </w:rPr>
        <w:t xml:space="preserve"> </w:t>
      </w:r>
    </w:p>
    <w:p w14:paraId="0C93E9C4" w14:textId="77777777" w:rsidR="00DB5943" w:rsidRPr="00217AB5" w:rsidRDefault="00DB5943" w:rsidP="00643962">
      <w:pPr>
        <w:jc w:val="both"/>
        <w:rPr>
          <w:rFonts w:ascii="Arial" w:hAnsi="Arial" w:cs="Arial"/>
          <w:color w:val="FF0000"/>
          <w:sz w:val="22"/>
          <w:szCs w:val="22"/>
        </w:rPr>
      </w:pPr>
    </w:p>
    <w:p w14:paraId="217BAA6B" w14:textId="77777777" w:rsidR="00503FEF" w:rsidRPr="00130F3B" w:rsidRDefault="00503FEF" w:rsidP="00643962">
      <w:pPr>
        <w:jc w:val="both"/>
        <w:rPr>
          <w:rFonts w:ascii="Arial" w:hAnsi="Arial" w:cs="Arial"/>
          <w:sz w:val="22"/>
          <w:szCs w:val="22"/>
        </w:rPr>
      </w:pPr>
    </w:p>
    <w:p w14:paraId="204596C7" w14:textId="77777777" w:rsidR="00424BC3" w:rsidRPr="00130F3B" w:rsidRDefault="00643962" w:rsidP="00643962">
      <w:pPr>
        <w:rPr>
          <w:rFonts w:ascii="Arial" w:hAnsi="Arial" w:cs="Arial"/>
          <w:sz w:val="22"/>
          <w:szCs w:val="22"/>
        </w:rPr>
      </w:pPr>
      <w:r w:rsidRPr="00130F3B">
        <w:rPr>
          <w:rFonts w:ascii="Arial" w:hAnsi="Arial" w:cs="Arial"/>
          <w:b/>
          <w:bCs/>
          <w:sz w:val="22"/>
          <w:szCs w:val="22"/>
          <w:u w:val="single"/>
        </w:rPr>
        <w:t>WHERE A REQUEST FOR ACCESS TO THE RECORDS HAS BEEN REFUSED</w:t>
      </w:r>
    </w:p>
    <w:p w14:paraId="28B603D8" w14:textId="77777777" w:rsidR="00BC2C69" w:rsidRPr="00130F3B" w:rsidRDefault="00424BC3" w:rsidP="00643962">
      <w:pPr>
        <w:jc w:val="both"/>
        <w:rPr>
          <w:rFonts w:ascii="Arial" w:hAnsi="Arial" w:cs="Arial"/>
          <w:sz w:val="22"/>
          <w:szCs w:val="22"/>
        </w:rPr>
      </w:pPr>
      <w:r w:rsidRPr="00130F3B">
        <w:rPr>
          <w:rFonts w:ascii="Arial" w:hAnsi="Arial" w:cs="Arial"/>
          <w:sz w:val="22"/>
          <w:szCs w:val="22"/>
        </w:rPr>
        <w:t>Where there has been a refusal of a request for information under the Freedom of Information Act 2000 or other legislation which, if granted, would have led to that record being disclosed, the record must be retained until the end of the period in which an appeal can be made, or the end of the appeals procedure, whichever is the later.</w:t>
      </w:r>
      <w:r w:rsidR="00411A9D" w:rsidRPr="00130F3B">
        <w:rPr>
          <w:rFonts w:ascii="Arial" w:hAnsi="Arial" w:cs="Arial"/>
          <w:sz w:val="22"/>
          <w:szCs w:val="22"/>
        </w:rPr>
        <w:t xml:space="preserve"> These records will be maintained by the Host authority.</w:t>
      </w:r>
    </w:p>
    <w:p w14:paraId="69BE4E1B" w14:textId="77777777" w:rsidR="00BC2C69" w:rsidRPr="00130F3B" w:rsidRDefault="00BC2C69" w:rsidP="00643962">
      <w:pPr>
        <w:jc w:val="both"/>
        <w:rPr>
          <w:rFonts w:ascii="Arial" w:hAnsi="Arial" w:cs="Arial"/>
          <w:sz w:val="22"/>
          <w:szCs w:val="22"/>
        </w:rPr>
      </w:pPr>
    </w:p>
    <w:p w14:paraId="44C75D71" w14:textId="77777777" w:rsidR="00424BC3" w:rsidRPr="00130F3B" w:rsidRDefault="00BC2C69" w:rsidP="00BC2C69">
      <w:pPr>
        <w:rPr>
          <w:rFonts w:ascii="Arial" w:hAnsi="Arial" w:cs="Arial"/>
          <w:sz w:val="22"/>
          <w:szCs w:val="22"/>
        </w:rPr>
      </w:pPr>
      <w:r w:rsidRPr="00130F3B">
        <w:rPr>
          <w:rFonts w:ascii="Arial" w:hAnsi="Arial" w:cs="Arial"/>
          <w:b/>
          <w:bCs/>
          <w:sz w:val="22"/>
          <w:szCs w:val="22"/>
          <w:u w:val="single"/>
        </w:rPr>
        <w:t>ADDITIONS/AMENDMENTS TO THE SCHEDUE</w:t>
      </w:r>
    </w:p>
    <w:p w14:paraId="2F5886A7" w14:textId="77777777" w:rsidR="00BC2C69" w:rsidRPr="00130F3B" w:rsidRDefault="00424BC3" w:rsidP="0051624E">
      <w:pPr>
        <w:jc w:val="both"/>
        <w:rPr>
          <w:rFonts w:ascii="Arial" w:hAnsi="Arial" w:cs="Arial"/>
          <w:sz w:val="22"/>
          <w:szCs w:val="22"/>
        </w:rPr>
      </w:pPr>
      <w:r w:rsidRPr="00130F3B">
        <w:rPr>
          <w:rFonts w:ascii="Arial" w:hAnsi="Arial" w:cs="Arial"/>
          <w:sz w:val="22"/>
          <w:szCs w:val="22"/>
        </w:rPr>
        <w:t>The record keeping requirements will change over time and it will be necessary to update this Schedule to reflect this. The Disposal Schedule will be reviewed and updated where necessary</w:t>
      </w:r>
      <w:r w:rsidR="00411A9D" w:rsidRPr="00130F3B">
        <w:rPr>
          <w:rFonts w:ascii="Arial" w:hAnsi="Arial" w:cs="Arial"/>
          <w:sz w:val="22"/>
          <w:szCs w:val="22"/>
        </w:rPr>
        <w:t>.</w:t>
      </w:r>
    </w:p>
    <w:p w14:paraId="72327CE5" w14:textId="77777777" w:rsidR="00BC2C69" w:rsidRPr="00130F3B" w:rsidRDefault="00BC2C69" w:rsidP="00BC2C69">
      <w:pPr>
        <w:rPr>
          <w:rFonts w:ascii="Arial" w:hAnsi="Arial" w:cs="Arial"/>
          <w:sz w:val="22"/>
          <w:szCs w:val="22"/>
        </w:rPr>
      </w:pPr>
    </w:p>
    <w:p w14:paraId="15EE614B" w14:textId="77777777" w:rsidR="00424BC3" w:rsidRPr="00130F3B" w:rsidRDefault="00643962" w:rsidP="00643962">
      <w:pPr>
        <w:rPr>
          <w:rFonts w:ascii="Arial" w:hAnsi="Arial" w:cs="Arial"/>
          <w:b/>
          <w:bCs/>
          <w:sz w:val="22"/>
          <w:szCs w:val="22"/>
        </w:rPr>
      </w:pPr>
      <w:r w:rsidRPr="00130F3B">
        <w:rPr>
          <w:rFonts w:ascii="Arial" w:hAnsi="Arial" w:cs="Arial"/>
          <w:b/>
          <w:bCs/>
          <w:sz w:val="22"/>
          <w:szCs w:val="22"/>
          <w:u w:val="single"/>
        </w:rPr>
        <w:t>RECORDS OF HISTORIC OR INTRINSIC VALUE</w:t>
      </w:r>
      <w:r w:rsidR="00424BC3" w:rsidRPr="00130F3B">
        <w:rPr>
          <w:rFonts w:ascii="Arial" w:hAnsi="Arial" w:cs="Arial"/>
          <w:b/>
          <w:bCs/>
          <w:sz w:val="22"/>
          <w:szCs w:val="22"/>
        </w:rPr>
        <w:t xml:space="preserve"> </w:t>
      </w:r>
    </w:p>
    <w:p w14:paraId="751736B6" w14:textId="77777777" w:rsidR="00424BC3" w:rsidRPr="00130F3B" w:rsidRDefault="00424BC3" w:rsidP="00643962">
      <w:pPr>
        <w:jc w:val="both"/>
        <w:rPr>
          <w:rFonts w:ascii="Arial" w:hAnsi="Arial" w:cs="Arial"/>
          <w:sz w:val="22"/>
          <w:szCs w:val="22"/>
        </w:rPr>
      </w:pPr>
      <w:r w:rsidRPr="00130F3B">
        <w:rPr>
          <w:rFonts w:ascii="Arial" w:hAnsi="Arial" w:cs="Arial"/>
          <w:sz w:val="22"/>
          <w:szCs w:val="22"/>
        </w:rPr>
        <w:t xml:space="preserve">In most cases this consideration will not be applicable. However, it is certainly possible that some documents currently held may be of historic interest and/or even have some monetary value. Where it is suspected that the document falls within this description appropriate enquires should always be made before taking any further action. The Information Manager </w:t>
      </w:r>
      <w:r w:rsidR="00411A9D" w:rsidRPr="00130F3B">
        <w:rPr>
          <w:rFonts w:ascii="Arial" w:hAnsi="Arial" w:cs="Arial"/>
          <w:sz w:val="22"/>
          <w:szCs w:val="22"/>
        </w:rPr>
        <w:t xml:space="preserve">of the Host Authority </w:t>
      </w:r>
      <w:r w:rsidRPr="00130F3B">
        <w:rPr>
          <w:rFonts w:ascii="Arial" w:hAnsi="Arial" w:cs="Arial"/>
          <w:sz w:val="22"/>
          <w:szCs w:val="22"/>
        </w:rPr>
        <w:t xml:space="preserve">should be contacted for advice and guidance in the first instance. </w:t>
      </w:r>
    </w:p>
    <w:p w14:paraId="169AD45D" w14:textId="77777777" w:rsidR="00424BC3" w:rsidRPr="00130F3B" w:rsidRDefault="00424BC3" w:rsidP="0040274A">
      <w:pPr>
        <w:rPr>
          <w:rFonts w:ascii="Arial" w:hAnsi="Arial" w:cs="Arial"/>
          <w:sz w:val="22"/>
          <w:szCs w:val="22"/>
        </w:rPr>
      </w:pPr>
    </w:p>
    <w:p w14:paraId="4CD1AB28" w14:textId="77777777" w:rsidR="00424BC3" w:rsidRPr="00130F3B" w:rsidRDefault="00424BC3" w:rsidP="0051624E">
      <w:pPr>
        <w:jc w:val="both"/>
        <w:rPr>
          <w:rFonts w:ascii="Arial" w:hAnsi="Arial" w:cs="Arial"/>
          <w:sz w:val="22"/>
          <w:szCs w:val="22"/>
        </w:rPr>
      </w:pPr>
      <w:r w:rsidRPr="00130F3B">
        <w:rPr>
          <w:rFonts w:ascii="Arial" w:hAnsi="Arial" w:cs="Arial"/>
          <w:sz w:val="22"/>
          <w:szCs w:val="22"/>
        </w:rPr>
        <w:t>Even if the document is of historical or monetary value, disposal rather than retention by the Council, may well be the appropriate option – but in the form of transfer to, say, the County Records office; or even sale to an external body.</w:t>
      </w:r>
    </w:p>
    <w:p w14:paraId="22A0004A" w14:textId="77777777" w:rsidR="00FF4453" w:rsidRDefault="00FF4453">
      <w:pPr>
        <w:rPr>
          <w:rFonts w:ascii="Arial" w:hAnsi="Arial" w:cs="Arial"/>
          <w:b/>
          <w:u w:val="single"/>
        </w:rPr>
      </w:pPr>
      <w:r>
        <w:rPr>
          <w:rFonts w:ascii="Arial" w:hAnsi="Arial" w:cs="Arial"/>
          <w:b/>
          <w:u w:val="single"/>
        </w:rPr>
        <w:br w:type="page"/>
      </w:r>
    </w:p>
    <w:p w14:paraId="6F37D9CB" w14:textId="77777777" w:rsidR="00424BC3" w:rsidRPr="00130F3B" w:rsidRDefault="003A6FE5" w:rsidP="003A6FE5">
      <w:pPr>
        <w:spacing w:before="100" w:beforeAutospacing="1" w:after="100" w:afterAutospacing="1"/>
        <w:jc w:val="center"/>
        <w:rPr>
          <w:rFonts w:ascii="Arial" w:hAnsi="Arial" w:cs="Arial"/>
          <w:b/>
          <w:u w:val="single"/>
        </w:rPr>
      </w:pPr>
      <w:r w:rsidRPr="00130F3B">
        <w:rPr>
          <w:rFonts w:ascii="Arial" w:hAnsi="Arial" w:cs="Arial"/>
          <w:b/>
          <w:u w:val="single"/>
        </w:rPr>
        <w:t xml:space="preserve">RETENTION SCHEDULE </w:t>
      </w:r>
    </w:p>
    <w:tbl>
      <w:tblPr>
        <w:tblW w:w="142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4130"/>
        <w:gridCol w:w="3233"/>
        <w:gridCol w:w="3233"/>
      </w:tblGrid>
      <w:tr w:rsidR="00537807" w:rsidRPr="00130F3B" w14:paraId="592F2B0C" w14:textId="77777777" w:rsidTr="00FE04E1">
        <w:tc>
          <w:tcPr>
            <w:tcW w:w="3604" w:type="dxa"/>
          </w:tcPr>
          <w:p w14:paraId="4CAB2274" w14:textId="77777777" w:rsidR="00537807" w:rsidRDefault="00537807" w:rsidP="00925561">
            <w:pPr>
              <w:autoSpaceDE w:val="0"/>
              <w:autoSpaceDN w:val="0"/>
              <w:adjustRightInd w:val="0"/>
              <w:rPr>
                <w:rFonts w:ascii="Arial Narrow" w:hAnsi="Arial Narrow" w:cs="Arial,Bold"/>
                <w:b/>
                <w:bCs/>
              </w:rPr>
            </w:pPr>
            <w:r w:rsidRPr="00130F3B">
              <w:rPr>
                <w:rFonts w:ascii="Arial Narrow" w:hAnsi="Arial Narrow" w:cs="Arial,Bold"/>
                <w:b/>
                <w:bCs/>
              </w:rPr>
              <w:t>Function Description</w:t>
            </w:r>
          </w:p>
          <w:p w14:paraId="5C559095" w14:textId="77777777" w:rsidR="009E4ADD" w:rsidRPr="00130F3B" w:rsidRDefault="009E4ADD" w:rsidP="00925561">
            <w:pPr>
              <w:autoSpaceDE w:val="0"/>
              <w:autoSpaceDN w:val="0"/>
              <w:adjustRightInd w:val="0"/>
              <w:rPr>
                <w:rFonts w:ascii="Arial Narrow" w:hAnsi="Arial Narrow" w:cs="Arial,Bold"/>
                <w:b/>
                <w:bCs/>
              </w:rPr>
            </w:pPr>
          </w:p>
        </w:tc>
        <w:tc>
          <w:tcPr>
            <w:tcW w:w="4130" w:type="dxa"/>
          </w:tcPr>
          <w:p w14:paraId="5998992A" w14:textId="77777777" w:rsidR="00537807" w:rsidRPr="00130F3B" w:rsidRDefault="00537807" w:rsidP="00537807">
            <w:pPr>
              <w:autoSpaceDE w:val="0"/>
              <w:autoSpaceDN w:val="0"/>
              <w:adjustRightInd w:val="0"/>
              <w:rPr>
                <w:rFonts w:ascii="Arial Narrow" w:hAnsi="Arial Narrow" w:cs="Arial,Bold"/>
                <w:b/>
                <w:bCs/>
              </w:rPr>
            </w:pPr>
            <w:r w:rsidRPr="00130F3B">
              <w:rPr>
                <w:rFonts w:ascii="Arial Narrow" w:hAnsi="Arial Narrow" w:cs="Arial,Bold"/>
                <w:b/>
                <w:bCs/>
              </w:rPr>
              <w:t xml:space="preserve">Retention </w:t>
            </w:r>
            <w:r>
              <w:rPr>
                <w:rFonts w:ascii="Arial Narrow" w:hAnsi="Arial Narrow" w:cs="Arial,Bold"/>
                <w:b/>
                <w:bCs/>
              </w:rPr>
              <w:t>Period</w:t>
            </w:r>
          </w:p>
        </w:tc>
        <w:tc>
          <w:tcPr>
            <w:tcW w:w="3233" w:type="dxa"/>
          </w:tcPr>
          <w:p w14:paraId="4E38D5D2" w14:textId="77777777" w:rsidR="00537807" w:rsidRPr="00130F3B" w:rsidRDefault="00537807" w:rsidP="00925561">
            <w:pPr>
              <w:autoSpaceDE w:val="0"/>
              <w:autoSpaceDN w:val="0"/>
              <w:adjustRightInd w:val="0"/>
              <w:rPr>
                <w:rFonts w:ascii="Arial Narrow" w:hAnsi="Arial Narrow" w:cs="Arial,Bold"/>
                <w:b/>
                <w:bCs/>
              </w:rPr>
            </w:pPr>
            <w:r>
              <w:rPr>
                <w:rFonts w:ascii="Arial Narrow" w:hAnsi="Arial Narrow" w:cs="Arial,Bold"/>
                <w:b/>
                <w:bCs/>
              </w:rPr>
              <w:t>Retention action</w:t>
            </w:r>
          </w:p>
        </w:tc>
        <w:tc>
          <w:tcPr>
            <w:tcW w:w="3233" w:type="dxa"/>
          </w:tcPr>
          <w:p w14:paraId="756FB2E6" w14:textId="77777777" w:rsidR="00537807" w:rsidRPr="00130F3B" w:rsidRDefault="00537807" w:rsidP="00925561">
            <w:pPr>
              <w:autoSpaceDE w:val="0"/>
              <w:autoSpaceDN w:val="0"/>
              <w:adjustRightInd w:val="0"/>
              <w:rPr>
                <w:rFonts w:ascii="Arial Narrow" w:hAnsi="Arial Narrow" w:cs="Arial,Bold"/>
                <w:b/>
                <w:bCs/>
              </w:rPr>
            </w:pPr>
            <w:r>
              <w:rPr>
                <w:rFonts w:ascii="Arial Narrow" w:hAnsi="Arial Narrow" w:cs="Arial,Bold"/>
                <w:b/>
                <w:bCs/>
              </w:rPr>
              <w:t>Actioning Officer</w:t>
            </w:r>
          </w:p>
        </w:tc>
      </w:tr>
      <w:tr w:rsidR="00947259" w:rsidRPr="00130F3B" w14:paraId="5376A653" w14:textId="77777777" w:rsidTr="00FE04E1">
        <w:tc>
          <w:tcPr>
            <w:tcW w:w="3604" w:type="dxa"/>
          </w:tcPr>
          <w:p w14:paraId="01935131" w14:textId="77777777" w:rsidR="00947259" w:rsidRPr="00936C54" w:rsidRDefault="00947259" w:rsidP="00925561">
            <w:pPr>
              <w:autoSpaceDE w:val="0"/>
              <w:autoSpaceDN w:val="0"/>
              <w:adjustRightInd w:val="0"/>
              <w:rPr>
                <w:rFonts w:ascii="Arial Narrow" w:hAnsi="Arial Narrow" w:cs="Arial"/>
              </w:rPr>
            </w:pPr>
            <w:r w:rsidRPr="00936C54">
              <w:rPr>
                <w:rFonts w:ascii="Arial Narrow" w:hAnsi="Arial Narrow" w:cs="Arial"/>
              </w:rPr>
              <w:t xml:space="preserve">All Service requests </w:t>
            </w:r>
          </w:p>
          <w:p w14:paraId="0B9E7283" w14:textId="77777777" w:rsidR="00947259" w:rsidRPr="00936C54" w:rsidRDefault="00947259" w:rsidP="00925561">
            <w:pPr>
              <w:autoSpaceDE w:val="0"/>
              <w:autoSpaceDN w:val="0"/>
              <w:adjustRightInd w:val="0"/>
              <w:rPr>
                <w:rFonts w:ascii="Arial Narrow" w:hAnsi="Arial Narrow" w:cs="Arial"/>
              </w:rPr>
            </w:pPr>
            <w:r w:rsidRPr="00936C54">
              <w:rPr>
                <w:rFonts w:ascii="Arial Narrow" w:hAnsi="Arial Narrow" w:cs="Arial"/>
              </w:rPr>
              <w:t xml:space="preserve">(with the following </w:t>
            </w:r>
            <w:r w:rsidRPr="00936C54">
              <w:rPr>
                <w:rFonts w:ascii="Arial Narrow" w:hAnsi="Arial Narrow" w:cs="Arial"/>
                <w:b/>
              </w:rPr>
              <w:t>exceptions</w:t>
            </w:r>
            <w:r w:rsidRPr="00936C54">
              <w:rPr>
                <w:rFonts w:ascii="Arial Narrow" w:hAnsi="Arial Narrow" w:cs="Arial"/>
              </w:rPr>
              <w:t xml:space="preserve"> listed below)</w:t>
            </w:r>
          </w:p>
        </w:tc>
        <w:tc>
          <w:tcPr>
            <w:tcW w:w="4130" w:type="dxa"/>
          </w:tcPr>
          <w:p w14:paraId="589BB76C" w14:textId="77777777" w:rsidR="00947259" w:rsidRPr="00936C54" w:rsidRDefault="00947259" w:rsidP="00925561">
            <w:pPr>
              <w:autoSpaceDE w:val="0"/>
              <w:autoSpaceDN w:val="0"/>
              <w:adjustRightInd w:val="0"/>
              <w:rPr>
                <w:rFonts w:ascii="Arial Narrow" w:hAnsi="Arial Narrow" w:cs="Arial"/>
              </w:rPr>
            </w:pPr>
            <w:r w:rsidRPr="00936C54">
              <w:rPr>
                <w:rFonts w:ascii="Arial Narrow" w:hAnsi="Arial Narrow" w:cs="Arial"/>
              </w:rPr>
              <w:t>6 years from ‘request closed’ or ‘Date closed’ field.</w:t>
            </w:r>
          </w:p>
        </w:tc>
        <w:tc>
          <w:tcPr>
            <w:tcW w:w="3233" w:type="dxa"/>
          </w:tcPr>
          <w:p w14:paraId="68D8998A" w14:textId="77777777" w:rsidR="00947259" w:rsidRPr="00936C54" w:rsidRDefault="00947259" w:rsidP="00925561">
            <w:pPr>
              <w:autoSpaceDE w:val="0"/>
              <w:autoSpaceDN w:val="0"/>
              <w:adjustRightInd w:val="0"/>
              <w:rPr>
                <w:rFonts w:ascii="Arial Narrow" w:hAnsi="Arial Narrow" w:cs="Arial"/>
              </w:rPr>
            </w:pPr>
            <w:r w:rsidRPr="00936C54">
              <w:rPr>
                <w:rFonts w:ascii="Arial Narrow" w:hAnsi="Arial Narrow" w:cs="Arial"/>
              </w:rPr>
              <w:t xml:space="preserve">Cleanse </w:t>
            </w:r>
            <w:proofErr w:type="spellStart"/>
            <w:r w:rsidRPr="00936C54">
              <w:rPr>
                <w:rFonts w:ascii="Arial Narrow" w:hAnsi="Arial Narrow" w:cs="Arial"/>
              </w:rPr>
              <w:t>UNIform</w:t>
            </w:r>
            <w:proofErr w:type="spellEnd"/>
            <w:r w:rsidRPr="00936C54">
              <w:rPr>
                <w:rFonts w:ascii="Arial Narrow" w:hAnsi="Arial Narrow" w:cs="Arial"/>
              </w:rPr>
              <w:t xml:space="preserve"> &amp; EDRMS EHSR, LISR and Legal Module</w:t>
            </w:r>
          </w:p>
          <w:p w14:paraId="5887297C" w14:textId="77777777" w:rsidR="00947259" w:rsidRPr="00936C54" w:rsidRDefault="00947259" w:rsidP="00925561">
            <w:pPr>
              <w:autoSpaceDE w:val="0"/>
              <w:autoSpaceDN w:val="0"/>
              <w:adjustRightInd w:val="0"/>
              <w:rPr>
                <w:rFonts w:ascii="Arial Narrow" w:hAnsi="Arial Narrow" w:cs="Arial"/>
              </w:rPr>
            </w:pPr>
            <w:r w:rsidRPr="00936C54">
              <w:rPr>
                <w:rFonts w:ascii="Arial Narrow" w:hAnsi="Arial Narrow" w:cs="Arial"/>
              </w:rPr>
              <w:t>(with exceptions listed below)</w:t>
            </w:r>
          </w:p>
        </w:tc>
        <w:tc>
          <w:tcPr>
            <w:tcW w:w="3233" w:type="dxa"/>
          </w:tcPr>
          <w:p w14:paraId="544F5888" w14:textId="77777777" w:rsidR="00947259" w:rsidRPr="00936C54" w:rsidRDefault="00BB2B86" w:rsidP="00925561">
            <w:pPr>
              <w:autoSpaceDE w:val="0"/>
              <w:autoSpaceDN w:val="0"/>
              <w:adjustRightInd w:val="0"/>
              <w:rPr>
                <w:rFonts w:ascii="Arial Narrow" w:hAnsi="Arial Narrow" w:cs="Arial"/>
              </w:rPr>
            </w:pPr>
            <w:proofErr w:type="spellStart"/>
            <w:r w:rsidRPr="00936C54">
              <w:rPr>
                <w:rFonts w:ascii="Arial Narrow" w:hAnsi="Arial Narrow" w:cs="Arial"/>
              </w:rPr>
              <w:t>w</w:t>
            </w:r>
            <w:r w:rsidR="00947259" w:rsidRPr="00936C54">
              <w:rPr>
                <w:rFonts w:ascii="Arial Narrow" w:hAnsi="Arial Narrow" w:cs="Arial"/>
              </w:rPr>
              <w:t>rsuniform</w:t>
            </w:r>
            <w:proofErr w:type="spellEnd"/>
            <w:r w:rsidR="00947259" w:rsidRPr="00936C54">
              <w:rPr>
                <w:rFonts w:ascii="Arial Narrow" w:hAnsi="Arial Narrow" w:cs="Arial"/>
              </w:rPr>
              <w:t xml:space="preserve"> team</w:t>
            </w:r>
          </w:p>
          <w:p w14:paraId="0304351F" w14:textId="77777777" w:rsidR="00947259" w:rsidRDefault="00947259" w:rsidP="00925561">
            <w:pPr>
              <w:autoSpaceDE w:val="0"/>
              <w:autoSpaceDN w:val="0"/>
              <w:adjustRightInd w:val="0"/>
              <w:rPr>
                <w:rFonts w:ascii="Arial Narrow" w:hAnsi="Arial Narrow" w:cs="Arial"/>
              </w:rPr>
            </w:pPr>
            <w:r w:rsidRPr="00936C54">
              <w:rPr>
                <w:rFonts w:ascii="Arial Narrow" w:hAnsi="Arial Narrow" w:cs="Arial"/>
              </w:rPr>
              <w:t>Legal Administrator (Legal Module)</w:t>
            </w:r>
          </w:p>
        </w:tc>
      </w:tr>
      <w:tr w:rsidR="003106B5" w:rsidRPr="00D42A24" w14:paraId="2E252B83" w14:textId="77777777" w:rsidTr="00FE04E1">
        <w:tc>
          <w:tcPr>
            <w:tcW w:w="3604" w:type="dxa"/>
          </w:tcPr>
          <w:p w14:paraId="09D7A39C" w14:textId="77777777" w:rsidR="003106B5" w:rsidRPr="00D42A24" w:rsidRDefault="003106B5" w:rsidP="00925561">
            <w:pPr>
              <w:autoSpaceDE w:val="0"/>
              <w:autoSpaceDN w:val="0"/>
              <w:adjustRightInd w:val="0"/>
              <w:rPr>
                <w:rFonts w:ascii="Arial Narrow" w:hAnsi="Arial Narrow" w:cs="Arial"/>
                <w:b/>
              </w:rPr>
            </w:pPr>
            <w:r>
              <w:rPr>
                <w:rFonts w:ascii="Arial Narrow" w:hAnsi="Arial Narrow" w:cs="Arial"/>
                <w:b/>
              </w:rPr>
              <w:t>Accident reports and investigations</w:t>
            </w:r>
          </w:p>
        </w:tc>
        <w:tc>
          <w:tcPr>
            <w:tcW w:w="4130" w:type="dxa"/>
          </w:tcPr>
          <w:p w14:paraId="30AC5FE7" w14:textId="77777777" w:rsidR="003106B5" w:rsidRPr="00D42A24" w:rsidRDefault="003106B5" w:rsidP="00925561">
            <w:pPr>
              <w:autoSpaceDE w:val="0"/>
              <w:autoSpaceDN w:val="0"/>
              <w:adjustRightInd w:val="0"/>
              <w:rPr>
                <w:rFonts w:ascii="Arial Narrow" w:hAnsi="Arial Narrow" w:cs="Arial"/>
                <w:b/>
              </w:rPr>
            </w:pPr>
            <w:r>
              <w:rPr>
                <w:rFonts w:ascii="Arial Narrow" w:hAnsi="Arial Narrow" w:cs="Arial"/>
                <w:b/>
              </w:rPr>
              <w:t>Exception to above for children where it is 25 years from closure of investigation</w:t>
            </w:r>
          </w:p>
        </w:tc>
        <w:tc>
          <w:tcPr>
            <w:tcW w:w="3233" w:type="dxa"/>
          </w:tcPr>
          <w:p w14:paraId="5FE7FEA7" w14:textId="77777777" w:rsidR="003106B5" w:rsidRPr="00D42A24" w:rsidRDefault="00B077E8" w:rsidP="00925561">
            <w:pPr>
              <w:autoSpaceDE w:val="0"/>
              <w:autoSpaceDN w:val="0"/>
              <w:adjustRightInd w:val="0"/>
              <w:rPr>
                <w:rFonts w:ascii="Arial Narrow" w:hAnsi="Arial Narrow" w:cs="Arial"/>
                <w:b/>
              </w:rPr>
            </w:pPr>
            <w:r>
              <w:rPr>
                <w:rFonts w:ascii="Arial Narrow" w:hAnsi="Arial Narrow" w:cs="Arial"/>
                <w:b/>
              </w:rPr>
              <w:t xml:space="preserve">Cleanse </w:t>
            </w:r>
            <w:proofErr w:type="spellStart"/>
            <w:r>
              <w:rPr>
                <w:rFonts w:ascii="Arial Narrow" w:hAnsi="Arial Narrow" w:cs="Arial"/>
                <w:b/>
              </w:rPr>
              <w:t>UNIform</w:t>
            </w:r>
            <w:proofErr w:type="spellEnd"/>
            <w:r>
              <w:rPr>
                <w:rFonts w:ascii="Arial Narrow" w:hAnsi="Arial Narrow" w:cs="Arial"/>
                <w:b/>
              </w:rPr>
              <w:t xml:space="preserve"> CP IVA and EDRMS in compliance.</w:t>
            </w:r>
          </w:p>
        </w:tc>
        <w:tc>
          <w:tcPr>
            <w:tcW w:w="3233" w:type="dxa"/>
          </w:tcPr>
          <w:p w14:paraId="62212F6C" w14:textId="77777777" w:rsidR="003106B5" w:rsidRDefault="00B077E8" w:rsidP="00925561">
            <w:pPr>
              <w:autoSpaceDE w:val="0"/>
              <w:autoSpaceDN w:val="0"/>
              <w:adjustRightInd w:val="0"/>
              <w:rPr>
                <w:rFonts w:ascii="Arial Narrow" w:hAnsi="Arial Narrow" w:cs="Arial"/>
                <w:b/>
              </w:rPr>
            </w:pPr>
            <w:proofErr w:type="spellStart"/>
            <w:r>
              <w:rPr>
                <w:rFonts w:ascii="Arial Narrow" w:hAnsi="Arial Narrow" w:cs="Arial"/>
                <w:b/>
              </w:rPr>
              <w:t>wrsuniform</w:t>
            </w:r>
            <w:proofErr w:type="spellEnd"/>
            <w:r>
              <w:rPr>
                <w:rFonts w:ascii="Arial Narrow" w:hAnsi="Arial Narrow" w:cs="Arial"/>
                <w:b/>
              </w:rPr>
              <w:t xml:space="preserve"> team</w:t>
            </w:r>
          </w:p>
        </w:tc>
      </w:tr>
      <w:tr w:rsidR="00155664" w:rsidRPr="002167A0" w14:paraId="1991180A" w14:textId="77777777" w:rsidTr="00FE04E1">
        <w:tc>
          <w:tcPr>
            <w:tcW w:w="3604" w:type="dxa"/>
          </w:tcPr>
          <w:p w14:paraId="6302FBEE" w14:textId="77777777" w:rsidR="00155664" w:rsidRPr="009E4ADD" w:rsidRDefault="00155664" w:rsidP="000F22A1">
            <w:pPr>
              <w:autoSpaceDE w:val="0"/>
              <w:autoSpaceDN w:val="0"/>
              <w:adjustRightInd w:val="0"/>
              <w:rPr>
                <w:rFonts w:ascii="Arial Narrow" w:hAnsi="Arial Narrow" w:cs="Arial"/>
                <w:b/>
              </w:rPr>
            </w:pPr>
            <w:r w:rsidRPr="009E4ADD">
              <w:rPr>
                <w:rFonts w:ascii="Arial Narrow" w:hAnsi="Arial Narrow" w:cs="Arial"/>
                <w:b/>
              </w:rPr>
              <w:t>Air Quality Management</w:t>
            </w:r>
          </w:p>
        </w:tc>
        <w:tc>
          <w:tcPr>
            <w:tcW w:w="4130" w:type="dxa"/>
          </w:tcPr>
          <w:p w14:paraId="0487D446" w14:textId="77777777" w:rsidR="009A5014" w:rsidRDefault="00155664" w:rsidP="009A5014">
            <w:pPr>
              <w:rPr>
                <w:rFonts w:ascii="Arial Narrow" w:hAnsi="Arial Narrow" w:cs="Arial"/>
                <w:b/>
              </w:rPr>
            </w:pPr>
            <w:r w:rsidRPr="009F0FC5">
              <w:rPr>
                <w:rFonts w:ascii="Arial Narrow" w:hAnsi="Arial Narrow" w:cs="Arial"/>
                <w:b/>
              </w:rPr>
              <w:t>Permanent</w:t>
            </w:r>
            <w:r w:rsidRPr="009E4ADD">
              <w:rPr>
                <w:rFonts w:ascii="Arial Narrow" w:hAnsi="Arial Narrow" w:cs="Arial"/>
                <w:b/>
              </w:rPr>
              <w:t xml:space="preserve"> – </w:t>
            </w:r>
          </w:p>
          <w:p w14:paraId="69E729BD" w14:textId="77777777" w:rsidR="009A5014" w:rsidRPr="009A5014" w:rsidRDefault="009A5014" w:rsidP="009A5014">
            <w:pPr>
              <w:rPr>
                <w:rFonts w:ascii="Arial Narrow" w:hAnsi="Arial Narrow" w:cs="Arial"/>
                <w:b/>
                <w:sz w:val="22"/>
                <w:szCs w:val="22"/>
              </w:rPr>
            </w:pPr>
            <w:r w:rsidRPr="009A5014">
              <w:rPr>
                <w:rFonts w:ascii="Arial Narrow" w:hAnsi="Arial Narrow" w:cs="Arial"/>
                <w:b/>
                <w:sz w:val="22"/>
                <w:szCs w:val="22"/>
              </w:rPr>
              <w:t>Air Quality management Orders</w:t>
            </w:r>
          </w:p>
          <w:p w14:paraId="64392D39" w14:textId="77777777" w:rsidR="009A5014" w:rsidRPr="009A5014" w:rsidRDefault="009A5014" w:rsidP="009A5014">
            <w:pPr>
              <w:rPr>
                <w:rFonts w:ascii="Arial Narrow" w:hAnsi="Arial Narrow" w:cs="Arial"/>
                <w:b/>
                <w:sz w:val="22"/>
                <w:szCs w:val="22"/>
              </w:rPr>
            </w:pPr>
            <w:r w:rsidRPr="009A5014">
              <w:rPr>
                <w:rFonts w:ascii="Arial Narrow" w:hAnsi="Arial Narrow" w:cs="Arial"/>
                <w:b/>
                <w:sz w:val="22"/>
                <w:szCs w:val="22"/>
              </w:rPr>
              <w:t>Air Quality reports</w:t>
            </w:r>
          </w:p>
          <w:p w14:paraId="0088BD53" w14:textId="77777777" w:rsidR="00155664" w:rsidRPr="009E4ADD" w:rsidRDefault="009A5014" w:rsidP="009A5014">
            <w:pPr>
              <w:rPr>
                <w:rFonts w:ascii="Arial Narrow" w:hAnsi="Arial Narrow" w:cs="Arial"/>
                <w:b/>
              </w:rPr>
            </w:pPr>
            <w:r w:rsidRPr="009A5014">
              <w:rPr>
                <w:rFonts w:ascii="Arial Narrow" w:hAnsi="Arial Narrow" w:cs="Arial"/>
                <w:b/>
                <w:sz w:val="22"/>
                <w:szCs w:val="22"/>
              </w:rPr>
              <w:t>Air Monitoring Data</w:t>
            </w:r>
          </w:p>
        </w:tc>
        <w:tc>
          <w:tcPr>
            <w:tcW w:w="3233" w:type="dxa"/>
          </w:tcPr>
          <w:p w14:paraId="18D3D5EC" w14:textId="77777777" w:rsidR="00155664" w:rsidRPr="009E4ADD" w:rsidRDefault="00155664" w:rsidP="000F22A1">
            <w:pPr>
              <w:autoSpaceDE w:val="0"/>
              <w:autoSpaceDN w:val="0"/>
              <w:adjustRightInd w:val="0"/>
              <w:rPr>
                <w:rFonts w:ascii="Arial Narrow" w:hAnsi="Arial Narrow" w:cs="Arial"/>
                <w:b/>
              </w:rPr>
            </w:pPr>
            <w:r w:rsidRPr="009E4ADD">
              <w:rPr>
                <w:rFonts w:ascii="Arial Narrow" w:hAnsi="Arial Narrow" w:cs="Arial"/>
                <w:b/>
              </w:rPr>
              <w:t>Ensure LAQM case type on EHSR &amp; EDRMS retained.</w:t>
            </w:r>
          </w:p>
          <w:p w14:paraId="11C27E21" w14:textId="77777777" w:rsidR="00155664" w:rsidRPr="009E4ADD" w:rsidRDefault="00155664" w:rsidP="000F22A1">
            <w:pPr>
              <w:autoSpaceDE w:val="0"/>
              <w:autoSpaceDN w:val="0"/>
              <w:adjustRightInd w:val="0"/>
              <w:rPr>
                <w:rFonts w:ascii="Arial Narrow" w:hAnsi="Arial Narrow" w:cs="Arial"/>
                <w:b/>
              </w:rPr>
            </w:pPr>
            <w:r w:rsidRPr="009E4ADD">
              <w:rPr>
                <w:rFonts w:ascii="Arial Narrow" w:hAnsi="Arial Narrow" w:cs="Arial"/>
                <w:b/>
              </w:rPr>
              <w:t>Website and shared drive</w:t>
            </w:r>
          </w:p>
        </w:tc>
        <w:tc>
          <w:tcPr>
            <w:tcW w:w="3233" w:type="dxa"/>
          </w:tcPr>
          <w:p w14:paraId="6D6D6A3A" w14:textId="77777777" w:rsidR="00155664" w:rsidRPr="009E4ADD" w:rsidRDefault="00155664" w:rsidP="000F22A1">
            <w:pPr>
              <w:autoSpaceDE w:val="0"/>
              <w:autoSpaceDN w:val="0"/>
              <w:adjustRightInd w:val="0"/>
              <w:rPr>
                <w:rFonts w:ascii="Arial Narrow" w:hAnsi="Arial Narrow" w:cs="Arial"/>
                <w:b/>
              </w:rPr>
            </w:pPr>
            <w:r w:rsidRPr="009E4ADD">
              <w:rPr>
                <w:rFonts w:ascii="Arial Narrow" w:hAnsi="Arial Narrow" w:cs="Arial"/>
                <w:b/>
              </w:rPr>
              <w:t>Technical Services Team</w:t>
            </w:r>
          </w:p>
        </w:tc>
      </w:tr>
      <w:tr w:rsidR="00155664" w:rsidRPr="00130F3B" w14:paraId="00204002" w14:textId="77777777" w:rsidTr="00FE04E1">
        <w:tc>
          <w:tcPr>
            <w:tcW w:w="3604" w:type="dxa"/>
          </w:tcPr>
          <w:p w14:paraId="6E53F525" w14:textId="77777777" w:rsidR="00155664" w:rsidRPr="009E4ADD" w:rsidRDefault="00155664" w:rsidP="00B67258">
            <w:pPr>
              <w:rPr>
                <w:rFonts w:ascii="Arial Narrow" w:hAnsi="Arial Narrow" w:cs="Arial"/>
                <w:b/>
              </w:rPr>
            </w:pPr>
            <w:r w:rsidRPr="009E4ADD">
              <w:rPr>
                <w:rFonts w:ascii="Arial Narrow" w:hAnsi="Arial Narrow" w:cs="Arial"/>
                <w:b/>
              </w:rPr>
              <w:t>Asbestos – investigations, sampling results and reports</w:t>
            </w:r>
          </w:p>
        </w:tc>
        <w:tc>
          <w:tcPr>
            <w:tcW w:w="4130" w:type="dxa"/>
          </w:tcPr>
          <w:p w14:paraId="25F09184" w14:textId="77777777" w:rsidR="00155664" w:rsidRPr="009E4ADD" w:rsidRDefault="00155664" w:rsidP="00B67258">
            <w:pPr>
              <w:rPr>
                <w:rFonts w:ascii="Arial Narrow" w:hAnsi="Arial Narrow" w:cs="Arial"/>
                <w:b/>
              </w:rPr>
            </w:pPr>
            <w:r w:rsidRPr="009E4ADD">
              <w:rPr>
                <w:rFonts w:ascii="Arial Narrow" w:hAnsi="Arial Narrow" w:cs="Arial"/>
                <w:b/>
              </w:rPr>
              <w:t>40 Years from last action</w:t>
            </w:r>
          </w:p>
        </w:tc>
        <w:tc>
          <w:tcPr>
            <w:tcW w:w="3233" w:type="dxa"/>
          </w:tcPr>
          <w:p w14:paraId="190B3F36" w14:textId="77777777" w:rsidR="00155664" w:rsidRPr="009E4ADD" w:rsidRDefault="00155664" w:rsidP="00B67258">
            <w:pPr>
              <w:rPr>
                <w:rFonts w:ascii="Arial Narrow" w:hAnsi="Arial Narrow" w:cs="Arial"/>
                <w:b/>
              </w:rPr>
            </w:pPr>
            <w:r w:rsidRPr="009E4ADD">
              <w:rPr>
                <w:rFonts w:ascii="Arial Narrow" w:hAnsi="Arial Narrow" w:cs="Arial"/>
                <w:b/>
              </w:rPr>
              <w:t>Ensure record is retained in compliance</w:t>
            </w:r>
          </w:p>
        </w:tc>
        <w:tc>
          <w:tcPr>
            <w:tcW w:w="3233" w:type="dxa"/>
          </w:tcPr>
          <w:p w14:paraId="5F84AE51" w14:textId="77777777" w:rsidR="00155664" w:rsidRPr="009E4ADD" w:rsidRDefault="00155664" w:rsidP="00B67258">
            <w:pPr>
              <w:rPr>
                <w:rFonts w:ascii="Arial Narrow" w:hAnsi="Arial Narrow" w:cs="Arial"/>
                <w:b/>
              </w:rPr>
            </w:pPr>
            <w:r w:rsidRPr="009E4ADD">
              <w:rPr>
                <w:rFonts w:ascii="Arial Narrow" w:hAnsi="Arial Narrow" w:cs="Arial"/>
                <w:b/>
              </w:rPr>
              <w:t>Community Environmental Health &amp; Trading Standards Manager</w:t>
            </w:r>
          </w:p>
        </w:tc>
      </w:tr>
      <w:tr w:rsidR="00947259" w:rsidRPr="00D42A24" w14:paraId="74079DF3" w14:textId="77777777" w:rsidTr="00FE04E1">
        <w:tc>
          <w:tcPr>
            <w:tcW w:w="3604" w:type="dxa"/>
          </w:tcPr>
          <w:p w14:paraId="70443363" w14:textId="77777777" w:rsidR="00947259" w:rsidRPr="009E4ADD" w:rsidRDefault="00D42A24" w:rsidP="00925561">
            <w:pPr>
              <w:autoSpaceDE w:val="0"/>
              <w:autoSpaceDN w:val="0"/>
              <w:adjustRightInd w:val="0"/>
              <w:rPr>
                <w:rFonts w:ascii="Arial Narrow" w:hAnsi="Arial Narrow" w:cs="Arial"/>
                <w:b/>
              </w:rPr>
            </w:pPr>
            <w:r w:rsidRPr="009E4ADD">
              <w:rPr>
                <w:rFonts w:ascii="Arial Narrow" w:hAnsi="Arial Narrow" w:cs="Arial"/>
                <w:b/>
              </w:rPr>
              <w:t>(Public Health) Burials</w:t>
            </w:r>
          </w:p>
        </w:tc>
        <w:tc>
          <w:tcPr>
            <w:tcW w:w="4130" w:type="dxa"/>
          </w:tcPr>
          <w:p w14:paraId="037452AF" w14:textId="77777777" w:rsidR="00947259" w:rsidRPr="009E4ADD" w:rsidRDefault="00D42A24" w:rsidP="00925561">
            <w:pPr>
              <w:autoSpaceDE w:val="0"/>
              <w:autoSpaceDN w:val="0"/>
              <w:adjustRightInd w:val="0"/>
              <w:rPr>
                <w:rFonts w:ascii="Arial Narrow" w:hAnsi="Arial Narrow" w:cs="Arial"/>
                <w:b/>
              </w:rPr>
            </w:pPr>
            <w:r w:rsidRPr="009E4ADD">
              <w:rPr>
                <w:rFonts w:ascii="Arial Narrow" w:hAnsi="Arial Narrow" w:cs="Arial"/>
                <w:b/>
              </w:rPr>
              <w:t>Permanent</w:t>
            </w:r>
          </w:p>
        </w:tc>
        <w:tc>
          <w:tcPr>
            <w:tcW w:w="3233" w:type="dxa"/>
          </w:tcPr>
          <w:p w14:paraId="2094ACDD" w14:textId="77777777" w:rsidR="00947259" w:rsidRPr="009E4ADD" w:rsidRDefault="00D42A24" w:rsidP="00925561">
            <w:pPr>
              <w:autoSpaceDE w:val="0"/>
              <w:autoSpaceDN w:val="0"/>
              <w:adjustRightInd w:val="0"/>
              <w:rPr>
                <w:rFonts w:ascii="Arial Narrow" w:hAnsi="Arial Narrow" w:cs="Arial"/>
                <w:b/>
              </w:rPr>
            </w:pPr>
            <w:r w:rsidRPr="009E4ADD">
              <w:rPr>
                <w:rFonts w:ascii="Arial Narrow" w:hAnsi="Arial Narrow" w:cs="Arial"/>
                <w:b/>
              </w:rPr>
              <w:t>Ensure PB case types on EHSR module retained</w:t>
            </w:r>
          </w:p>
        </w:tc>
        <w:tc>
          <w:tcPr>
            <w:tcW w:w="3233" w:type="dxa"/>
          </w:tcPr>
          <w:p w14:paraId="02B850FD" w14:textId="77777777" w:rsidR="00947259" w:rsidRPr="009E4ADD" w:rsidRDefault="00BB2B86" w:rsidP="00925561">
            <w:pPr>
              <w:autoSpaceDE w:val="0"/>
              <w:autoSpaceDN w:val="0"/>
              <w:adjustRightInd w:val="0"/>
              <w:rPr>
                <w:rFonts w:ascii="Arial Narrow" w:hAnsi="Arial Narrow" w:cs="Arial"/>
                <w:b/>
              </w:rPr>
            </w:pPr>
            <w:proofErr w:type="spellStart"/>
            <w:r w:rsidRPr="009E4ADD">
              <w:rPr>
                <w:rFonts w:ascii="Arial Narrow" w:hAnsi="Arial Narrow" w:cs="Arial"/>
                <w:b/>
              </w:rPr>
              <w:t>w</w:t>
            </w:r>
            <w:r w:rsidR="00D42A24" w:rsidRPr="009E4ADD">
              <w:rPr>
                <w:rFonts w:ascii="Arial Narrow" w:hAnsi="Arial Narrow" w:cs="Arial"/>
                <w:b/>
              </w:rPr>
              <w:t>rsuniform</w:t>
            </w:r>
            <w:proofErr w:type="spellEnd"/>
            <w:r w:rsidR="00D42A24" w:rsidRPr="009E4ADD">
              <w:rPr>
                <w:rFonts w:ascii="Arial Narrow" w:hAnsi="Arial Narrow" w:cs="Arial"/>
                <w:b/>
              </w:rPr>
              <w:t xml:space="preserve"> team</w:t>
            </w:r>
          </w:p>
        </w:tc>
      </w:tr>
      <w:tr w:rsidR="00947259" w:rsidRPr="00D42A24" w14:paraId="0173A4B9" w14:textId="77777777" w:rsidTr="00FE04E1">
        <w:tc>
          <w:tcPr>
            <w:tcW w:w="3604" w:type="dxa"/>
          </w:tcPr>
          <w:p w14:paraId="63435B47" w14:textId="77777777" w:rsidR="00947259" w:rsidRPr="009E4ADD" w:rsidRDefault="00D42A24" w:rsidP="00925561">
            <w:pPr>
              <w:autoSpaceDE w:val="0"/>
              <w:autoSpaceDN w:val="0"/>
              <w:adjustRightInd w:val="0"/>
              <w:rPr>
                <w:rFonts w:ascii="Arial Narrow" w:hAnsi="Arial Narrow" w:cs="Arial"/>
                <w:b/>
              </w:rPr>
            </w:pPr>
            <w:r w:rsidRPr="009E4ADD">
              <w:rPr>
                <w:rFonts w:ascii="Arial Narrow" w:hAnsi="Arial Narrow" w:cs="Arial"/>
                <w:b/>
              </w:rPr>
              <w:t>Contaminated Land (files, maps, service requests, public register, investigations and remediation)</w:t>
            </w:r>
          </w:p>
        </w:tc>
        <w:tc>
          <w:tcPr>
            <w:tcW w:w="4130" w:type="dxa"/>
          </w:tcPr>
          <w:p w14:paraId="2A11A835" w14:textId="77777777" w:rsidR="00947259" w:rsidRPr="009E4ADD" w:rsidRDefault="00D42A24" w:rsidP="00925561">
            <w:pPr>
              <w:autoSpaceDE w:val="0"/>
              <w:autoSpaceDN w:val="0"/>
              <w:adjustRightInd w:val="0"/>
              <w:rPr>
                <w:rFonts w:ascii="Arial Narrow" w:hAnsi="Arial Narrow" w:cs="Arial"/>
                <w:b/>
              </w:rPr>
            </w:pPr>
            <w:r w:rsidRPr="009E4ADD">
              <w:rPr>
                <w:rFonts w:ascii="Arial Narrow" w:hAnsi="Arial Narrow" w:cs="Arial"/>
                <w:b/>
              </w:rPr>
              <w:t>Permanent</w:t>
            </w:r>
          </w:p>
        </w:tc>
        <w:tc>
          <w:tcPr>
            <w:tcW w:w="3233" w:type="dxa"/>
          </w:tcPr>
          <w:p w14:paraId="026EC4F0" w14:textId="77777777" w:rsidR="00947259" w:rsidRPr="009E4ADD" w:rsidRDefault="00D42A24" w:rsidP="00925561">
            <w:pPr>
              <w:autoSpaceDE w:val="0"/>
              <w:autoSpaceDN w:val="0"/>
              <w:adjustRightInd w:val="0"/>
              <w:rPr>
                <w:rFonts w:ascii="Arial Narrow" w:hAnsi="Arial Narrow" w:cs="Arial"/>
                <w:b/>
              </w:rPr>
            </w:pPr>
            <w:r w:rsidRPr="009E4ADD">
              <w:rPr>
                <w:rFonts w:ascii="Arial Narrow" w:hAnsi="Arial Narrow" w:cs="Arial"/>
                <w:b/>
              </w:rPr>
              <w:t xml:space="preserve">Ensure CI &amp; PLAN case types on EHSR module </w:t>
            </w:r>
            <w:r w:rsidR="00BB2B86" w:rsidRPr="009E4ADD">
              <w:rPr>
                <w:rFonts w:ascii="Arial Narrow" w:hAnsi="Arial Narrow" w:cs="Arial"/>
                <w:b/>
              </w:rPr>
              <w:t xml:space="preserve">&amp; EDRMS </w:t>
            </w:r>
            <w:r w:rsidRPr="009E4ADD">
              <w:rPr>
                <w:rFonts w:ascii="Arial Narrow" w:hAnsi="Arial Narrow" w:cs="Arial"/>
                <w:b/>
              </w:rPr>
              <w:t xml:space="preserve">and all CL module </w:t>
            </w:r>
            <w:r w:rsidR="00BB2B86" w:rsidRPr="009E4ADD">
              <w:rPr>
                <w:rFonts w:ascii="Arial Narrow" w:hAnsi="Arial Narrow" w:cs="Arial"/>
                <w:b/>
              </w:rPr>
              <w:t xml:space="preserve">&amp; EDRMS </w:t>
            </w:r>
            <w:r w:rsidRPr="009E4ADD">
              <w:rPr>
                <w:rFonts w:ascii="Arial Narrow" w:hAnsi="Arial Narrow" w:cs="Arial"/>
                <w:b/>
              </w:rPr>
              <w:t>retained.</w:t>
            </w:r>
          </w:p>
          <w:p w14:paraId="6E85C9D5" w14:textId="77777777" w:rsidR="00D42A24" w:rsidRDefault="00D42A24" w:rsidP="00E21B6D">
            <w:pPr>
              <w:autoSpaceDE w:val="0"/>
              <w:autoSpaceDN w:val="0"/>
              <w:adjustRightInd w:val="0"/>
              <w:rPr>
                <w:rFonts w:ascii="Arial Narrow" w:hAnsi="Arial Narrow" w:cs="Arial"/>
                <w:b/>
              </w:rPr>
            </w:pPr>
            <w:r w:rsidRPr="009E4ADD">
              <w:rPr>
                <w:rFonts w:ascii="Arial Narrow" w:hAnsi="Arial Narrow" w:cs="Arial"/>
                <w:b/>
              </w:rPr>
              <w:t xml:space="preserve">Public register </w:t>
            </w:r>
            <w:r w:rsidR="00E21B6D">
              <w:rPr>
                <w:rFonts w:ascii="Arial Narrow" w:hAnsi="Arial Narrow" w:cs="Arial"/>
                <w:b/>
              </w:rPr>
              <w:t>kept</w:t>
            </w:r>
            <w:r w:rsidRPr="009E4ADD">
              <w:rPr>
                <w:rFonts w:ascii="Arial Narrow" w:hAnsi="Arial Narrow" w:cs="Arial"/>
                <w:b/>
              </w:rPr>
              <w:t xml:space="preserve"> on website</w:t>
            </w:r>
          </w:p>
          <w:p w14:paraId="1D9CD563" w14:textId="77777777" w:rsidR="00E21B6D" w:rsidRPr="009E4ADD" w:rsidRDefault="00E21B6D" w:rsidP="00E21B6D">
            <w:pPr>
              <w:autoSpaceDE w:val="0"/>
              <w:autoSpaceDN w:val="0"/>
              <w:adjustRightInd w:val="0"/>
              <w:rPr>
                <w:rFonts w:ascii="Arial Narrow" w:hAnsi="Arial Narrow" w:cs="Arial"/>
                <w:b/>
              </w:rPr>
            </w:pPr>
          </w:p>
        </w:tc>
        <w:tc>
          <w:tcPr>
            <w:tcW w:w="3233" w:type="dxa"/>
          </w:tcPr>
          <w:p w14:paraId="24B2FBD3" w14:textId="77777777" w:rsidR="00947259" w:rsidRPr="009E4ADD" w:rsidRDefault="00BB2B86" w:rsidP="00925561">
            <w:pPr>
              <w:autoSpaceDE w:val="0"/>
              <w:autoSpaceDN w:val="0"/>
              <w:adjustRightInd w:val="0"/>
              <w:rPr>
                <w:rFonts w:ascii="Arial Narrow" w:hAnsi="Arial Narrow" w:cs="Arial"/>
                <w:b/>
              </w:rPr>
            </w:pPr>
            <w:proofErr w:type="spellStart"/>
            <w:r w:rsidRPr="009E4ADD">
              <w:rPr>
                <w:rFonts w:ascii="Arial Narrow" w:hAnsi="Arial Narrow" w:cs="Arial"/>
                <w:b/>
              </w:rPr>
              <w:t>wrsuniform</w:t>
            </w:r>
            <w:proofErr w:type="spellEnd"/>
            <w:r w:rsidRPr="009E4ADD">
              <w:rPr>
                <w:rFonts w:ascii="Arial Narrow" w:hAnsi="Arial Narrow" w:cs="Arial"/>
                <w:b/>
              </w:rPr>
              <w:t xml:space="preserve"> team</w:t>
            </w:r>
          </w:p>
        </w:tc>
      </w:tr>
      <w:tr w:rsidR="00387FFD" w:rsidRPr="00D42A24" w14:paraId="3498ED2E" w14:textId="77777777" w:rsidTr="00FE04E1">
        <w:tc>
          <w:tcPr>
            <w:tcW w:w="3604" w:type="dxa"/>
          </w:tcPr>
          <w:p w14:paraId="1883280D" w14:textId="5ADB60DD" w:rsidR="00387FFD" w:rsidRPr="009E4ADD" w:rsidRDefault="00387FFD" w:rsidP="00925561">
            <w:pPr>
              <w:autoSpaceDE w:val="0"/>
              <w:autoSpaceDN w:val="0"/>
              <w:adjustRightInd w:val="0"/>
              <w:rPr>
                <w:rFonts w:ascii="Arial Narrow" w:hAnsi="Arial Narrow" w:cs="Arial"/>
                <w:b/>
              </w:rPr>
            </w:pPr>
            <w:r>
              <w:rPr>
                <w:rFonts w:ascii="Arial Narrow" w:hAnsi="Arial Narrow" w:cs="Arial"/>
                <w:b/>
              </w:rPr>
              <w:t>COVID related activity, plans, reports and procedures (Anything required by the COVID Inquiry to be retained until further notice)</w:t>
            </w:r>
          </w:p>
        </w:tc>
        <w:tc>
          <w:tcPr>
            <w:tcW w:w="4130" w:type="dxa"/>
          </w:tcPr>
          <w:p w14:paraId="7AA446D9" w14:textId="44F9A598" w:rsidR="00387FFD" w:rsidRPr="009E4ADD" w:rsidRDefault="00387FFD" w:rsidP="00925561">
            <w:pPr>
              <w:autoSpaceDE w:val="0"/>
              <w:autoSpaceDN w:val="0"/>
              <w:adjustRightInd w:val="0"/>
              <w:rPr>
                <w:rFonts w:ascii="Arial Narrow" w:hAnsi="Arial Narrow" w:cs="Arial"/>
                <w:b/>
              </w:rPr>
            </w:pPr>
            <w:r>
              <w:rPr>
                <w:rFonts w:ascii="Arial Narrow" w:hAnsi="Arial Narrow" w:cs="Arial"/>
                <w:b/>
              </w:rPr>
              <w:t>Permanent (until further notice)</w:t>
            </w:r>
          </w:p>
        </w:tc>
        <w:tc>
          <w:tcPr>
            <w:tcW w:w="3233" w:type="dxa"/>
          </w:tcPr>
          <w:p w14:paraId="0B3EE1A8" w14:textId="0D498873" w:rsidR="00387FFD" w:rsidRPr="009E4ADD" w:rsidRDefault="00387FFD" w:rsidP="00925561">
            <w:pPr>
              <w:autoSpaceDE w:val="0"/>
              <w:autoSpaceDN w:val="0"/>
              <w:adjustRightInd w:val="0"/>
              <w:rPr>
                <w:rFonts w:ascii="Arial Narrow" w:hAnsi="Arial Narrow" w:cs="Arial"/>
                <w:b/>
              </w:rPr>
            </w:pPr>
            <w:r>
              <w:rPr>
                <w:rFonts w:ascii="Arial Narrow" w:hAnsi="Arial Narrow" w:cs="Arial"/>
                <w:b/>
              </w:rPr>
              <w:t>Ensure all files are maintained in compliance</w:t>
            </w:r>
          </w:p>
        </w:tc>
        <w:tc>
          <w:tcPr>
            <w:tcW w:w="3233" w:type="dxa"/>
          </w:tcPr>
          <w:p w14:paraId="06639006" w14:textId="039AA177" w:rsidR="00387FFD" w:rsidRPr="009E4ADD" w:rsidRDefault="00387FFD" w:rsidP="00925561">
            <w:pPr>
              <w:autoSpaceDE w:val="0"/>
              <w:autoSpaceDN w:val="0"/>
              <w:adjustRightInd w:val="0"/>
              <w:rPr>
                <w:rFonts w:ascii="Arial Narrow" w:hAnsi="Arial Narrow" w:cs="Arial"/>
                <w:b/>
              </w:rPr>
            </w:pPr>
            <w:r>
              <w:rPr>
                <w:rFonts w:ascii="Arial Narrow" w:hAnsi="Arial Narrow" w:cs="Arial"/>
                <w:b/>
              </w:rPr>
              <w:t>Leadership Team</w:t>
            </w:r>
          </w:p>
        </w:tc>
      </w:tr>
      <w:tr w:rsidR="00947259" w:rsidRPr="00D42A24" w14:paraId="6B602A62" w14:textId="77777777" w:rsidTr="00FE04E1">
        <w:tc>
          <w:tcPr>
            <w:tcW w:w="3604" w:type="dxa"/>
          </w:tcPr>
          <w:p w14:paraId="4C83033B" w14:textId="77777777" w:rsidR="00947259" w:rsidRPr="00D42A24" w:rsidRDefault="00BB2B86" w:rsidP="00925561">
            <w:pPr>
              <w:autoSpaceDE w:val="0"/>
              <w:autoSpaceDN w:val="0"/>
              <w:adjustRightInd w:val="0"/>
              <w:rPr>
                <w:rFonts w:ascii="Arial Narrow" w:hAnsi="Arial Narrow" w:cs="Arial"/>
                <w:b/>
              </w:rPr>
            </w:pPr>
            <w:r>
              <w:rPr>
                <w:rFonts w:ascii="Arial Narrow" w:hAnsi="Arial Narrow" w:cs="Arial"/>
                <w:b/>
              </w:rPr>
              <w:t>Drainage maps, reports and technical data</w:t>
            </w:r>
          </w:p>
        </w:tc>
        <w:tc>
          <w:tcPr>
            <w:tcW w:w="4130" w:type="dxa"/>
          </w:tcPr>
          <w:p w14:paraId="591FC6D9" w14:textId="77777777" w:rsidR="00947259" w:rsidRPr="00D42A24" w:rsidRDefault="00BB2B86" w:rsidP="00925561">
            <w:pPr>
              <w:autoSpaceDE w:val="0"/>
              <w:autoSpaceDN w:val="0"/>
              <w:adjustRightInd w:val="0"/>
              <w:rPr>
                <w:rFonts w:ascii="Arial Narrow" w:hAnsi="Arial Narrow" w:cs="Arial"/>
                <w:b/>
              </w:rPr>
            </w:pPr>
            <w:r>
              <w:rPr>
                <w:rFonts w:ascii="Arial Narrow" w:hAnsi="Arial Narrow" w:cs="Arial"/>
                <w:b/>
              </w:rPr>
              <w:t>Permanent</w:t>
            </w:r>
          </w:p>
        </w:tc>
        <w:tc>
          <w:tcPr>
            <w:tcW w:w="3233" w:type="dxa"/>
          </w:tcPr>
          <w:p w14:paraId="331C6506" w14:textId="77777777" w:rsidR="00947259" w:rsidRPr="00D42A24" w:rsidRDefault="00BB2B86" w:rsidP="00925561">
            <w:pPr>
              <w:autoSpaceDE w:val="0"/>
              <w:autoSpaceDN w:val="0"/>
              <w:adjustRightInd w:val="0"/>
              <w:rPr>
                <w:rFonts w:ascii="Arial Narrow" w:hAnsi="Arial Narrow" w:cs="Arial"/>
                <w:b/>
              </w:rPr>
            </w:pPr>
            <w:r>
              <w:rPr>
                <w:rFonts w:ascii="Arial Narrow" w:hAnsi="Arial Narrow" w:cs="Arial"/>
                <w:b/>
              </w:rPr>
              <w:t>Ensure DRAIN case types on EHSR module &amp; EDRMS retained.</w:t>
            </w:r>
          </w:p>
        </w:tc>
        <w:tc>
          <w:tcPr>
            <w:tcW w:w="3233" w:type="dxa"/>
          </w:tcPr>
          <w:p w14:paraId="635C6A20" w14:textId="77777777" w:rsidR="00947259" w:rsidRPr="00D42A24" w:rsidRDefault="00BB2B86" w:rsidP="00925561">
            <w:pPr>
              <w:autoSpaceDE w:val="0"/>
              <w:autoSpaceDN w:val="0"/>
              <w:adjustRightInd w:val="0"/>
              <w:rPr>
                <w:rFonts w:ascii="Arial Narrow" w:hAnsi="Arial Narrow" w:cs="Arial"/>
                <w:b/>
              </w:rPr>
            </w:pPr>
            <w:proofErr w:type="spellStart"/>
            <w:r>
              <w:rPr>
                <w:rFonts w:ascii="Arial Narrow" w:hAnsi="Arial Narrow" w:cs="Arial"/>
                <w:b/>
              </w:rPr>
              <w:t>wrsuniform</w:t>
            </w:r>
            <w:proofErr w:type="spellEnd"/>
            <w:r>
              <w:rPr>
                <w:rFonts w:ascii="Arial Narrow" w:hAnsi="Arial Narrow" w:cs="Arial"/>
                <w:b/>
              </w:rPr>
              <w:t xml:space="preserve"> team</w:t>
            </w:r>
          </w:p>
        </w:tc>
      </w:tr>
      <w:tr w:rsidR="00BB2B86" w:rsidRPr="00D42A24" w14:paraId="771E63B9" w14:textId="77777777" w:rsidTr="00FE04E1">
        <w:tc>
          <w:tcPr>
            <w:tcW w:w="3604" w:type="dxa"/>
          </w:tcPr>
          <w:p w14:paraId="6346ECDB" w14:textId="77777777" w:rsidR="00BB2B86" w:rsidRPr="00F57F1A" w:rsidRDefault="00BB2B86" w:rsidP="00925561">
            <w:pPr>
              <w:autoSpaceDE w:val="0"/>
              <w:autoSpaceDN w:val="0"/>
              <w:adjustRightInd w:val="0"/>
              <w:rPr>
                <w:rFonts w:ascii="Arial Narrow" w:hAnsi="Arial Narrow" w:cs="Arial"/>
                <w:b/>
              </w:rPr>
            </w:pPr>
            <w:r w:rsidRPr="00F57F1A">
              <w:rPr>
                <w:rFonts w:ascii="Arial Narrow" w:hAnsi="Arial Narrow" w:cs="Arial"/>
                <w:b/>
              </w:rPr>
              <w:t>Food Inspection reports and records</w:t>
            </w:r>
          </w:p>
        </w:tc>
        <w:tc>
          <w:tcPr>
            <w:tcW w:w="4130" w:type="dxa"/>
          </w:tcPr>
          <w:p w14:paraId="32F9861F" w14:textId="77777777" w:rsidR="008D7C61" w:rsidRPr="00F57F1A" w:rsidRDefault="008D7C61" w:rsidP="008D7C61">
            <w:pPr>
              <w:autoSpaceDE w:val="0"/>
              <w:autoSpaceDN w:val="0"/>
              <w:adjustRightInd w:val="0"/>
              <w:rPr>
                <w:rFonts w:ascii="Arial Narrow" w:hAnsi="Arial Narrow" w:cs="Arial"/>
                <w:b/>
              </w:rPr>
            </w:pPr>
            <w:r w:rsidRPr="00F57F1A">
              <w:rPr>
                <w:rFonts w:ascii="Arial Narrow" w:hAnsi="Arial Narrow" w:cs="Arial"/>
                <w:b/>
              </w:rPr>
              <w:t xml:space="preserve">6 years from date of record or if premises still open - retain last inspection </w:t>
            </w:r>
          </w:p>
        </w:tc>
        <w:tc>
          <w:tcPr>
            <w:tcW w:w="3233" w:type="dxa"/>
          </w:tcPr>
          <w:p w14:paraId="299B10B4" w14:textId="77777777" w:rsidR="00BB2B86" w:rsidRPr="00F57F1A" w:rsidRDefault="00BB2B86" w:rsidP="00925561">
            <w:pPr>
              <w:autoSpaceDE w:val="0"/>
              <w:autoSpaceDN w:val="0"/>
              <w:adjustRightInd w:val="0"/>
              <w:rPr>
                <w:rFonts w:ascii="Arial Narrow" w:hAnsi="Arial Narrow" w:cs="Arial"/>
                <w:b/>
              </w:rPr>
            </w:pPr>
            <w:r w:rsidRPr="00F57F1A">
              <w:rPr>
                <w:rFonts w:ascii="Arial Narrow" w:hAnsi="Arial Narrow" w:cs="Arial"/>
                <w:b/>
              </w:rPr>
              <w:t xml:space="preserve">Cleanse </w:t>
            </w:r>
            <w:proofErr w:type="spellStart"/>
            <w:r w:rsidRPr="00F57F1A">
              <w:rPr>
                <w:rFonts w:ascii="Arial Narrow" w:hAnsi="Arial Narrow" w:cs="Arial"/>
                <w:b/>
              </w:rPr>
              <w:t>UNIform</w:t>
            </w:r>
            <w:proofErr w:type="spellEnd"/>
            <w:r w:rsidRPr="00F57F1A">
              <w:rPr>
                <w:rFonts w:ascii="Arial Narrow" w:hAnsi="Arial Narrow" w:cs="Arial"/>
                <w:b/>
              </w:rPr>
              <w:t xml:space="preserve"> CP IVA and EDRMS in compliance</w:t>
            </w:r>
          </w:p>
        </w:tc>
        <w:tc>
          <w:tcPr>
            <w:tcW w:w="3233" w:type="dxa"/>
          </w:tcPr>
          <w:p w14:paraId="3CDCA122" w14:textId="77777777" w:rsidR="00BB2B86" w:rsidRDefault="00BB2B86">
            <w:proofErr w:type="spellStart"/>
            <w:r w:rsidRPr="00AA28E6">
              <w:rPr>
                <w:rFonts w:ascii="Arial Narrow" w:hAnsi="Arial Narrow" w:cs="Arial"/>
                <w:b/>
              </w:rPr>
              <w:t>wrsuniform</w:t>
            </w:r>
            <w:proofErr w:type="spellEnd"/>
            <w:r w:rsidRPr="00AA28E6">
              <w:rPr>
                <w:rFonts w:ascii="Arial Narrow" w:hAnsi="Arial Narrow" w:cs="Arial"/>
                <w:b/>
              </w:rPr>
              <w:t xml:space="preserve"> team</w:t>
            </w:r>
          </w:p>
        </w:tc>
      </w:tr>
      <w:tr w:rsidR="00BB2B86" w:rsidRPr="00D42A24" w14:paraId="40AD34E3" w14:textId="77777777" w:rsidTr="00FE04E1">
        <w:tc>
          <w:tcPr>
            <w:tcW w:w="3604" w:type="dxa"/>
          </w:tcPr>
          <w:p w14:paraId="63E4B042" w14:textId="77777777" w:rsidR="00BB2B86" w:rsidRPr="00F57F1A" w:rsidRDefault="00BB2B86" w:rsidP="00925561">
            <w:pPr>
              <w:autoSpaceDE w:val="0"/>
              <w:autoSpaceDN w:val="0"/>
              <w:adjustRightInd w:val="0"/>
              <w:rPr>
                <w:rFonts w:ascii="Arial Narrow" w:hAnsi="Arial Narrow" w:cs="Arial"/>
                <w:b/>
              </w:rPr>
            </w:pPr>
            <w:r w:rsidRPr="00F57F1A">
              <w:rPr>
                <w:rFonts w:ascii="Arial Narrow" w:hAnsi="Arial Narrow" w:cs="Arial"/>
                <w:b/>
              </w:rPr>
              <w:t>Food Registration form</w:t>
            </w:r>
          </w:p>
        </w:tc>
        <w:tc>
          <w:tcPr>
            <w:tcW w:w="4130" w:type="dxa"/>
          </w:tcPr>
          <w:p w14:paraId="574ABE26" w14:textId="77777777" w:rsidR="00BB2B86" w:rsidRPr="00F57F1A" w:rsidRDefault="008D7C61" w:rsidP="00925561">
            <w:pPr>
              <w:autoSpaceDE w:val="0"/>
              <w:autoSpaceDN w:val="0"/>
              <w:adjustRightInd w:val="0"/>
              <w:rPr>
                <w:rFonts w:ascii="Arial Narrow" w:hAnsi="Arial Narrow" w:cs="Arial"/>
                <w:b/>
              </w:rPr>
            </w:pPr>
            <w:r w:rsidRPr="00F57F1A">
              <w:rPr>
                <w:rFonts w:ascii="Arial Narrow" w:hAnsi="Arial Narrow" w:cs="Arial"/>
                <w:b/>
              </w:rPr>
              <w:t>6 years from closure</w:t>
            </w:r>
          </w:p>
        </w:tc>
        <w:tc>
          <w:tcPr>
            <w:tcW w:w="3233" w:type="dxa"/>
          </w:tcPr>
          <w:p w14:paraId="696DA067" w14:textId="77777777" w:rsidR="00BB2B86" w:rsidRPr="00F57F1A" w:rsidRDefault="00BB2B86" w:rsidP="00925561">
            <w:pPr>
              <w:autoSpaceDE w:val="0"/>
              <w:autoSpaceDN w:val="0"/>
              <w:adjustRightInd w:val="0"/>
              <w:rPr>
                <w:rFonts w:ascii="Arial Narrow" w:hAnsi="Arial Narrow" w:cs="Arial"/>
                <w:b/>
              </w:rPr>
            </w:pPr>
            <w:r w:rsidRPr="00F57F1A">
              <w:rPr>
                <w:rFonts w:ascii="Arial Narrow" w:hAnsi="Arial Narrow" w:cs="Arial"/>
                <w:b/>
              </w:rPr>
              <w:t xml:space="preserve">Ensure </w:t>
            </w:r>
            <w:proofErr w:type="spellStart"/>
            <w:r w:rsidRPr="00F57F1A">
              <w:rPr>
                <w:rFonts w:ascii="Arial Narrow" w:hAnsi="Arial Narrow" w:cs="Arial"/>
                <w:b/>
              </w:rPr>
              <w:t>UNIform</w:t>
            </w:r>
            <w:proofErr w:type="spellEnd"/>
            <w:r w:rsidRPr="00F57F1A">
              <w:rPr>
                <w:rFonts w:ascii="Arial Narrow" w:hAnsi="Arial Narrow" w:cs="Arial"/>
                <w:b/>
              </w:rPr>
              <w:t xml:space="preserve"> CP case &amp; EDRMS record retained. </w:t>
            </w:r>
          </w:p>
        </w:tc>
        <w:tc>
          <w:tcPr>
            <w:tcW w:w="3233" w:type="dxa"/>
          </w:tcPr>
          <w:p w14:paraId="2DAF7F23" w14:textId="77777777" w:rsidR="00BB2B86" w:rsidRDefault="00BB2B86">
            <w:proofErr w:type="spellStart"/>
            <w:r w:rsidRPr="00AA28E6">
              <w:rPr>
                <w:rFonts w:ascii="Arial Narrow" w:hAnsi="Arial Narrow" w:cs="Arial"/>
                <w:b/>
              </w:rPr>
              <w:t>wrsuniform</w:t>
            </w:r>
            <w:proofErr w:type="spellEnd"/>
            <w:r w:rsidRPr="00AA28E6">
              <w:rPr>
                <w:rFonts w:ascii="Arial Narrow" w:hAnsi="Arial Narrow" w:cs="Arial"/>
                <w:b/>
              </w:rPr>
              <w:t xml:space="preserve"> team</w:t>
            </w:r>
          </w:p>
        </w:tc>
      </w:tr>
      <w:tr w:rsidR="00BB2B86" w:rsidRPr="00D42A24" w14:paraId="526F1CCB" w14:textId="77777777" w:rsidTr="00FE04E1">
        <w:tc>
          <w:tcPr>
            <w:tcW w:w="3604" w:type="dxa"/>
          </w:tcPr>
          <w:p w14:paraId="4FD2B3C4" w14:textId="77777777" w:rsidR="00BB2B86" w:rsidRPr="00F57F1A" w:rsidRDefault="00BB2B86" w:rsidP="00925561">
            <w:pPr>
              <w:autoSpaceDE w:val="0"/>
              <w:autoSpaceDN w:val="0"/>
              <w:adjustRightInd w:val="0"/>
              <w:rPr>
                <w:rFonts w:ascii="Arial Narrow" w:hAnsi="Arial Narrow" w:cs="Arial"/>
                <w:b/>
              </w:rPr>
            </w:pPr>
            <w:r w:rsidRPr="00F57F1A">
              <w:rPr>
                <w:rFonts w:ascii="Arial Narrow" w:hAnsi="Arial Narrow" w:cs="Arial"/>
                <w:b/>
              </w:rPr>
              <w:t>Health &amp; Safety Inspection reports and records</w:t>
            </w:r>
          </w:p>
        </w:tc>
        <w:tc>
          <w:tcPr>
            <w:tcW w:w="4130" w:type="dxa"/>
          </w:tcPr>
          <w:p w14:paraId="61475518" w14:textId="77777777" w:rsidR="008D7C61" w:rsidRPr="00F57F1A" w:rsidRDefault="008D7C61" w:rsidP="00925561">
            <w:pPr>
              <w:autoSpaceDE w:val="0"/>
              <w:autoSpaceDN w:val="0"/>
              <w:adjustRightInd w:val="0"/>
              <w:rPr>
                <w:rFonts w:ascii="Arial Narrow" w:hAnsi="Arial Narrow" w:cs="Arial"/>
                <w:b/>
              </w:rPr>
            </w:pPr>
            <w:r w:rsidRPr="00F57F1A">
              <w:rPr>
                <w:rFonts w:ascii="Arial Narrow" w:hAnsi="Arial Narrow" w:cs="Arial"/>
                <w:b/>
              </w:rPr>
              <w:t>6 years from date of record or if premises still open - retain last inspection</w:t>
            </w:r>
          </w:p>
        </w:tc>
        <w:tc>
          <w:tcPr>
            <w:tcW w:w="3233" w:type="dxa"/>
          </w:tcPr>
          <w:p w14:paraId="08987355" w14:textId="77777777" w:rsidR="00BB2B86" w:rsidRPr="00F57F1A" w:rsidRDefault="00BB2B86" w:rsidP="00925561">
            <w:pPr>
              <w:autoSpaceDE w:val="0"/>
              <w:autoSpaceDN w:val="0"/>
              <w:adjustRightInd w:val="0"/>
              <w:rPr>
                <w:rFonts w:ascii="Arial Narrow" w:hAnsi="Arial Narrow" w:cs="Arial"/>
                <w:b/>
              </w:rPr>
            </w:pPr>
            <w:r w:rsidRPr="00F57F1A">
              <w:rPr>
                <w:rFonts w:ascii="Arial Narrow" w:hAnsi="Arial Narrow" w:cs="Arial"/>
                <w:b/>
              </w:rPr>
              <w:t xml:space="preserve">Cleanse </w:t>
            </w:r>
            <w:proofErr w:type="spellStart"/>
            <w:r w:rsidRPr="00F57F1A">
              <w:rPr>
                <w:rFonts w:ascii="Arial Narrow" w:hAnsi="Arial Narrow" w:cs="Arial"/>
                <w:b/>
              </w:rPr>
              <w:t>UNIform</w:t>
            </w:r>
            <w:proofErr w:type="spellEnd"/>
            <w:r w:rsidRPr="00F57F1A">
              <w:rPr>
                <w:rFonts w:ascii="Arial Narrow" w:hAnsi="Arial Narrow" w:cs="Arial"/>
                <w:b/>
              </w:rPr>
              <w:t xml:space="preserve"> CP IVA and EDRMS in compliance</w:t>
            </w:r>
          </w:p>
        </w:tc>
        <w:tc>
          <w:tcPr>
            <w:tcW w:w="3233" w:type="dxa"/>
          </w:tcPr>
          <w:p w14:paraId="5B8D2FC9" w14:textId="77777777" w:rsidR="00BB2B86" w:rsidRDefault="00BB2B86">
            <w:proofErr w:type="spellStart"/>
            <w:r w:rsidRPr="00AA28E6">
              <w:rPr>
                <w:rFonts w:ascii="Arial Narrow" w:hAnsi="Arial Narrow" w:cs="Arial"/>
                <w:b/>
              </w:rPr>
              <w:t>wrsuniform</w:t>
            </w:r>
            <w:proofErr w:type="spellEnd"/>
            <w:r w:rsidRPr="00AA28E6">
              <w:rPr>
                <w:rFonts w:ascii="Arial Narrow" w:hAnsi="Arial Narrow" w:cs="Arial"/>
                <w:b/>
              </w:rPr>
              <w:t xml:space="preserve"> team</w:t>
            </w:r>
          </w:p>
        </w:tc>
      </w:tr>
      <w:tr w:rsidR="00947259" w:rsidRPr="002167A0" w14:paraId="10AE9089" w14:textId="77777777" w:rsidTr="00FE04E1">
        <w:tc>
          <w:tcPr>
            <w:tcW w:w="3604" w:type="dxa"/>
          </w:tcPr>
          <w:p w14:paraId="0BB06B5F" w14:textId="77777777" w:rsidR="00947259" w:rsidRPr="002167A0" w:rsidRDefault="002167A0" w:rsidP="00925561">
            <w:pPr>
              <w:autoSpaceDE w:val="0"/>
              <w:autoSpaceDN w:val="0"/>
              <w:adjustRightInd w:val="0"/>
              <w:rPr>
                <w:rFonts w:ascii="Arial Narrow" w:hAnsi="Arial Narrow" w:cs="Arial"/>
                <w:b/>
              </w:rPr>
            </w:pPr>
            <w:r w:rsidRPr="002167A0">
              <w:rPr>
                <w:rFonts w:ascii="Arial Narrow" w:hAnsi="Arial Narrow" w:cs="Arial"/>
                <w:b/>
              </w:rPr>
              <w:t>Industrial permitted process control and permits</w:t>
            </w:r>
          </w:p>
        </w:tc>
        <w:tc>
          <w:tcPr>
            <w:tcW w:w="4130" w:type="dxa"/>
          </w:tcPr>
          <w:p w14:paraId="0A13C3E7" w14:textId="77777777" w:rsidR="00947259" w:rsidRPr="002167A0" w:rsidRDefault="00515EEE" w:rsidP="00515EEE">
            <w:pPr>
              <w:autoSpaceDE w:val="0"/>
              <w:autoSpaceDN w:val="0"/>
              <w:adjustRightInd w:val="0"/>
              <w:rPr>
                <w:rFonts w:ascii="Arial Narrow" w:hAnsi="Arial Narrow" w:cs="Arial"/>
                <w:b/>
              </w:rPr>
            </w:pPr>
            <w:r>
              <w:rPr>
                <w:rFonts w:ascii="Arial Narrow" w:hAnsi="Arial Narrow" w:cs="Arial"/>
                <w:b/>
              </w:rPr>
              <w:t>6 years from closure/date no longer permitted process</w:t>
            </w:r>
          </w:p>
        </w:tc>
        <w:tc>
          <w:tcPr>
            <w:tcW w:w="3233" w:type="dxa"/>
          </w:tcPr>
          <w:p w14:paraId="334F24B9" w14:textId="77777777" w:rsidR="00947259" w:rsidRPr="002167A0" w:rsidRDefault="002167A0" w:rsidP="00515EEE">
            <w:pPr>
              <w:autoSpaceDE w:val="0"/>
              <w:autoSpaceDN w:val="0"/>
              <w:adjustRightInd w:val="0"/>
              <w:rPr>
                <w:rFonts w:ascii="Arial Narrow" w:hAnsi="Arial Narrow" w:cs="Arial"/>
                <w:b/>
              </w:rPr>
            </w:pPr>
            <w:r>
              <w:rPr>
                <w:rFonts w:ascii="Arial Narrow" w:hAnsi="Arial Narrow" w:cs="Arial"/>
                <w:b/>
              </w:rPr>
              <w:t xml:space="preserve">Ensure </w:t>
            </w:r>
            <w:proofErr w:type="spellStart"/>
            <w:r>
              <w:rPr>
                <w:rFonts w:ascii="Arial Narrow" w:hAnsi="Arial Narrow" w:cs="Arial"/>
                <w:b/>
              </w:rPr>
              <w:t>UNIform</w:t>
            </w:r>
            <w:proofErr w:type="spellEnd"/>
            <w:r>
              <w:rPr>
                <w:rFonts w:ascii="Arial Narrow" w:hAnsi="Arial Narrow" w:cs="Arial"/>
                <w:b/>
              </w:rPr>
              <w:t xml:space="preserve"> and EDRMS for PPC Module </w:t>
            </w:r>
            <w:r w:rsidR="00515EEE">
              <w:rPr>
                <w:rFonts w:ascii="Arial Narrow" w:hAnsi="Arial Narrow" w:cs="Arial"/>
                <w:b/>
              </w:rPr>
              <w:t>cleansed in compliance</w:t>
            </w:r>
          </w:p>
        </w:tc>
        <w:tc>
          <w:tcPr>
            <w:tcW w:w="3233" w:type="dxa"/>
          </w:tcPr>
          <w:p w14:paraId="7E40A2B2" w14:textId="77777777" w:rsidR="00947259" w:rsidRPr="002167A0" w:rsidRDefault="002167A0" w:rsidP="00925561">
            <w:pPr>
              <w:autoSpaceDE w:val="0"/>
              <w:autoSpaceDN w:val="0"/>
              <w:adjustRightInd w:val="0"/>
              <w:rPr>
                <w:rFonts w:ascii="Arial Narrow" w:hAnsi="Arial Narrow" w:cs="Arial"/>
                <w:b/>
              </w:rPr>
            </w:pPr>
            <w:proofErr w:type="spellStart"/>
            <w:r>
              <w:rPr>
                <w:rFonts w:ascii="Arial Narrow" w:hAnsi="Arial Narrow" w:cs="Arial"/>
                <w:b/>
              </w:rPr>
              <w:t>wrsuniform</w:t>
            </w:r>
            <w:proofErr w:type="spellEnd"/>
            <w:r>
              <w:rPr>
                <w:rFonts w:ascii="Arial Narrow" w:hAnsi="Arial Narrow" w:cs="Arial"/>
                <w:b/>
              </w:rPr>
              <w:t xml:space="preserve"> team</w:t>
            </w:r>
          </w:p>
        </w:tc>
      </w:tr>
      <w:tr w:rsidR="00947259" w:rsidRPr="002167A0" w14:paraId="7E658F75" w14:textId="77777777" w:rsidTr="00FE04E1">
        <w:tc>
          <w:tcPr>
            <w:tcW w:w="3604" w:type="dxa"/>
          </w:tcPr>
          <w:p w14:paraId="13EB93A4" w14:textId="77777777" w:rsidR="00947259" w:rsidRPr="002167A0" w:rsidRDefault="002167A0" w:rsidP="00925561">
            <w:pPr>
              <w:autoSpaceDE w:val="0"/>
              <w:autoSpaceDN w:val="0"/>
              <w:adjustRightInd w:val="0"/>
              <w:rPr>
                <w:rFonts w:ascii="Arial Narrow" w:hAnsi="Arial Narrow" w:cs="Arial"/>
                <w:b/>
              </w:rPr>
            </w:pPr>
            <w:r>
              <w:rPr>
                <w:rFonts w:ascii="Arial Narrow" w:hAnsi="Arial Narrow" w:cs="Arial"/>
                <w:b/>
              </w:rPr>
              <w:t>Infectious Diseases</w:t>
            </w:r>
          </w:p>
        </w:tc>
        <w:tc>
          <w:tcPr>
            <w:tcW w:w="4130" w:type="dxa"/>
          </w:tcPr>
          <w:p w14:paraId="4F8BB313" w14:textId="77777777" w:rsidR="00947259" w:rsidRPr="002167A0" w:rsidRDefault="002167A0" w:rsidP="00925561">
            <w:pPr>
              <w:autoSpaceDE w:val="0"/>
              <w:autoSpaceDN w:val="0"/>
              <w:adjustRightInd w:val="0"/>
              <w:rPr>
                <w:rFonts w:ascii="Arial Narrow" w:hAnsi="Arial Narrow" w:cs="Arial"/>
                <w:b/>
              </w:rPr>
            </w:pPr>
            <w:r>
              <w:rPr>
                <w:rFonts w:ascii="Arial Narrow" w:hAnsi="Arial Narrow" w:cs="Arial"/>
                <w:b/>
              </w:rPr>
              <w:t>Permanent</w:t>
            </w:r>
          </w:p>
        </w:tc>
        <w:tc>
          <w:tcPr>
            <w:tcW w:w="3233" w:type="dxa"/>
          </w:tcPr>
          <w:p w14:paraId="3D61B818" w14:textId="77777777" w:rsidR="00947259" w:rsidRPr="002167A0" w:rsidRDefault="002167A0" w:rsidP="00925561">
            <w:pPr>
              <w:autoSpaceDE w:val="0"/>
              <w:autoSpaceDN w:val="0"/>
              <w:adjustRightInd w:val="0"/>
              <w:rPr>
                <w:rFonts w:ascii="Arial Narrow" w:hAnsi="Arial Narrow" w:cs="Arial"/>
                <w:b/>
              </w:rPr>
            </w:pPr>
            <w:r>
              <w:rPr>
                <w:rFonts w:ascii="Arial Narrow" w:hAnsi="Arial Narrow" w:cs="Arial"/>
                <w:b/>
              </w:rPr>
              <w:t xml:space="preserve">Ensure </w:t>
            </w:r>
            <w:proofErr w:type="spellStart"/>
            <w:r>
              <w:rPr>
                <w:rFonts w:ascii="Arial Narrow" w:hAnsi="Arial Narrow" w:cs="Arial"/>
                <w:b/>
              </w:rPr>
              <w:t>UNIform</w:t>
            </w:r>
            <w:proofErr w:type="spellEnd"/>
            <w:r>
              <w:rPr>
                <w:rFonts w:ascii="Arial Narrow" w:hAnsi="Arial Narrow" w:cs="Arial"/>
                <w:b/>
              </w:rPr>
              <w:t xml:space="preserve"> and EDRMS ID module retained</w:t>
            </w:r>
          </w:p>
        </w:tc>
        <w:tc>
          <w:tcPr>
            <w:tcW w:w="3233" w:type="dxa"/>
          </w:tcPr>
          <w:p w14:paraId="68E0428A" w14:textId="77777777" w:rsidR="00947259" w:rsidRPr="002167A0" w:rsidRDefault="002167A0" w:rsidP="00925561">
            <w:pPr>
              <w:autoSpaceDE w:val="0"/>
              <w:autoSpaceDN w:val="0"/>
              <w:adjustRightInd w:val="0"/>
              <w:rPr>
                <w:rFonts w:ascii="Arial Narrow" w:hAnsi="Arial Narrow" w:cs="Arial"/>
                <w:b/>
              </w:rPr>
            </w:pPr>
            <w:proofErr w:type="spellStart"/>
            <w:r>
              <w:rPr>
                <w:rFonts w:ascii="Arial Narrow" w:hAnsi="Arial Narrow" w:cs="Arial"/>
                <w:b/>
              </w:rPr>
              <w:t>wrsuniform</w:t>
            </w:r>
            <w:proofErr w:type="spellEnd"/>
            <w:r>
              <w:rPr>
                <w:rFonts w:ascii="Arial Narrow" w:hAnsi="Arial Narrow" w:cs="Arial"/>
                <w:b/>
              </w:rPr>
              <w:t xml:space="preserve"> team</w:t>
            </w:r>
          </w:p>
        </w:tc>
      </w:tr>
      <w:tr w:rsidR="009E4ADD" w:rsidRPr="009E4ADD" w14:paraId="6B85D016" w14:textId="77777777" w:rsidTr="00FE04E1">
        <w:tc>
          <w:tcPr>
            <w:tcW w:w="3604" w:type="dxa"/>
          </w:tcPr>
          <w:p w14:paraId="193D67DA" w14:textId="77777777" w:rsidR="009E4ADD" w:rsidRPr="009E4ADD" w:rsidRDefault="009E4ADD" w:rsidP="00B5797C">
            <w:pPr>
              <w:rPr>
                <w:rFonts w:ascii="Arial Narrow" w:hAnsi="Arial Narrow" w:cs="Arial"/>
                <w:b/>
              </w:rPr>
            </w:pPr>
            <w:r w:rsidRPr="009E4ADD">
              <w:rPr>
                <w:rFonts w:ascii="Arial Narrow" w:hAnsi="Arial Narrow" w:cs="Arial"/>
                <w:b/>
              </w:rPr>
              <w:t>Radiation – investigations, monitoring (e.g. radon) and reports</w:t>
            </w:r>
          </w:p>
        </w:tc>
        <w:tc>
          <w:tcPr>
            <w:tcW w:w="4130" w:type="dxa"/>
          </w:tcPr>
          <w:p w14:paraId="63C5E2D8" w14:textId="77777777" w:rsidR="009E4ADD" w:rsidRPr="009E4ADD" w:rsidRDefault="009E4ADD" w:rsidP="00B5797C">
            <w:pPr>
              <w:autoSpaceDE w:val="0"/>
              <w:autoSpaceDN w:val="0"/>
              <w:adjustRightInd w:val="0"/>
              <w:rPr>
                <w:rFonts w:ascii="Arial Narrow" w:hAnsi="Arial Narrow" w:cs="Arial"/>
                <w:b/>
              </w:rPr>
            </w:pPr>
            <w:r w:rsidRPr="009E4ADD">
              <w:rPr>
                <w:rFonts w:ascii="Arial Narrow" w:hAnsi="Arial Narrow" w:cs="Arial"/>
                <w:b/>
              </w:rPr>
              <w:t>50 Years from last action or at age 75 years whichever is the greater</w:t>
            </w:r>
          </w:p>
        </w:tc>
        <w:tc>
          <w:tcPr>
            <w:tcW w:w="3233" w:type="dxa"/>
          </w:tcPr>
          <w:p w14:paraId="399C71B4" w14:textId="77777777" w:rsidR="009E4ADD" w:rsidRPr="009E4ADD" w:rsidRDefault="009E4ADD" w:rsidP="00FF368A">
            <w:pPr>
              <w:rPr>
                <w:rFonts w:ascii="Arial Narrow" w:hAnsi="Arial Narrow" w:cs="Arial"/>
                <w:b/>
              </w:rPr>
            </w:pPr>
            <w:r w:rsidRPr="009E4ADD">
              <w:rPr>
                <w:rFonts w:ascii="Arial Narrow" w:hAnsi="Arial Narrow" w:cs="Arial"/>
                <w:b/>
              </w:rPr>
              <w:t>Ensure record is retained in compliance</w:t>
            </w:r>
          </w:p>
        </w:tc>
        <w:tc>
          <w:tcPr>
            <w:tcW w:w="3233" w:type="dxa"/>
          </w:tcPr>
          <w:p w14:paraId="41C2DC2F" w14:textId="77777777" w:rsidR="009E4ADD" w:rsidRPr="009E4ADD" w:rsidRDefault="009E4ADD" w:rsidP="00FF368A">
            <w:pPr>
              <w:rPr>
                <w:rFonts w:ascii="Arial Narrow" w:hAnsi="Arial Narrow" w:cs="Arial"/>
                <w:b/>
              </w:rPr>
            </w:pPr>
            <w:r w:rsidRPr="009E4ADD">
              <w:rPr>
                <w:rFonts w:ascii="Arial Narrow" w:hAnsi="Arial Narrow" w:cs="Arial"/>
                <w:b/>
              </w:rPr>
              <w:t>Community Environmental Health &amp; Trading Standards Manager</w:t>
            </w:r>
          </w:p>
        </w:tc>
      </w:tr>
      <w:tr w:rsidR="00FE04E1" w:rsidRPr="00FE04E1" w14:paraId="22086E1F" w14:textId="77777777" w:rsidTr="00FE04E1">
        <w:tc>
          <w:tcPr>
            <w:tcW w:w="3604" w:type="dxa"/>
          </w:tcPr>
          <w:p w14:paraId="7378139D" w14:textId="5115A434" w:rsidR="00FE04E1" w:rsidRPr="00FE04E1" w:rsidRDefault="00FE04E1" w:rsidP="00FE04E1">
            <w:pPr>
              <w:rPr>
                <w:rFonts w:ascii="Arial Narrow" w:hAnsi="Arial Narrow" w:cs="Arial"/>
                <w:b/>
                <w:bCs/>
              </w:rPr>
            </w:pPr>
            <w:r w:rsidRPr="00FE04E1">
              <w:rPr>
                <w:rFonts w:ascii="Arial Narrow" w:hAnsi="Arial Narrow"/>
                <w:b/>
                <w:bCs/>
                <w:lang w:val="en-US"/>
              </w:rPr>
              <w:t>RIDDOR records</w:t>
            </w:r>
          </w:p>
        </w:tc>
        <w:tc>
          <w:tcPr>
            <w:tcW w:w="4130" w:type="dxa"/>
          </w:tcPr>
          <w:p w14:paraId="60955429" w14:textId="4649482A" w:rsidR="00FE04E1" w:rsidRPr="00FE04E1" w:rsidRDefault="00FE04E1" w:rsidP="00FE04E1">
            <w:pPr>
              <w:autoSpaceDE w:val="0"/>
              <w:autoSpaceDN w:val="0"/>
              <w:adjustRightInd w:val="0"/>
              <w:rPr>
                <w:rFonts w:ascii="Arial Narrow" w:hAnsi="Arial Narrow" w:cs="Arial"/>
                <w:b/>
                <w:bCs/>
              </w:rPr>
            </w:pPr>
            <w:r w:rsidRPr="00FE04E1">
              <w:rPr>
                <w:rFonts w:ascii="Arial Narrow" w:hAnsi="Arial Narrow"/>
                <w:b/>
                <w:bCs/>
                <w:lang w:val="en-US"/>
              </w:rPr>
              <w:t>10 years ( in line with HSE) except for those involving minors then retain until 21 years old</w:t>
            </w:r>
          </w:p>
        </w:tc>
        <w:tc>
          <w:tcPr>
            <w:tcW w:w="3233" w:type="dxa"/>
          </w:tcPr>
          <w:p w14:paraId="5BCA98E9" w14:textId="046254F8" w:rsidR="00FE04E1" w:rsidRPr="00FE04E1" w:rsidRDefault="00FE04E1" w:rsidP="00FE04E1">
            <w:pPr>
              <w:rPr>
                <w:rFonts w:ascii="Arial Narrow" w:hAnsi="Arial Narrow" w:cs="Arial"/>
                <w:b/>
                <w:bCs/>
              </w:rPr>
            </w:pPr>
            <w:r w:rsidRPr="00FE04E1">
              <w:rPr>
                <w:rFonts w:ascii="Arial Narrow" w:hAnsi="Arial Narrow"/>
                <w:b/>
                <w:bCs/>
                <w:lang w:val="en-US"/>
              </w:rPr>
              <w:t xml:space="preserve">Cleanse </w:t>
            </w:r>
            <w:proofErr w:type="spellStart"/>
            <w:r w:rsidRPr="00FE04E1">
              <w:rPr>
                <w:rFonts w:ascii="Arial Narrow" w:hAnsi="Arial Narrow"/>
                <w:b/>
                <w:bCs/>
                <w:lang w:val="en-US"/>
              </w:rPr>
              <w:t>UNIform</w:t>
            </w:r>
            <w:proofErr w:type="spellEnd"/>
            <w:r w:rsidRPr="00FE04E1">
              <w:rPr>
                <w:rFonts w:ascii="Arial Narrow" w:hAnsi="Arial Narrow"/>
                <w:b/>
                <w:bCs/>
                <w:lang w:val="en-US"/>
              </w:rPr>
              <w:t xml:space="preserve"> CP IVA and EDRMS in compliance</w:t>
            </w:r>
          </w:p>
        </w:tc>
        <w:tc>
          <w:tcPr>
            <w:tcW w:w="3233" w:type="dxa"/>
          </w:tcPr>
          <w:p w14:paraId="065911B1" w14:textId="4B625C2D" w:rsidR="00FE04E1" w:rsidRPr="00FE04E1" w:rsidRDefault="00FE04E1" w:rsidP="00FE04E1">
            <w:pPr>
              <w:rPr>
                <w:rFonts w:ascii="Arial Narrow" w:hAnsi="Arial Narrow" w:cs="Arial"/>
                <w:b/>
                <w:bCs/>
              </w:rPr>
            </w:pPr>
            <w:proofErr w:type="spellStart"/>
            <w:r w:rsidRPr="00FE04E1">
              <w:rPr>
                <w:rFonts w:ascii="Arial Narrow" w:hAnsi="Arial Narrow"/>
                <w:b/>
                <w:bCs/>
                <w:lang w:val="en-US"/>
              </w:rPr>
              <w:t>wrsuniform</w:t>
            </w:r>
            <w:proofErr w:type="spellEnd"/>
            <w:r w:rsidRPr="00FE04E1">
              <w:rPr>
                <w:rFonts w:ascii="Arial Narrow" w:hAnsi="Arial Narrow"/>
                <w:b/>
                <w:bCs/>
                <w:lang w:val="en-US"/>
              </w:rPr>
              <w:t xml:space="preserve"> team</w:t>
            </w:r>
          </w:p>
        </w:tc>
      </w:tr>
      <w:tr w:rsidR="00FE04E1" w:rsidRPr="000D555D" w14:paraId="23F404A4" w14:textId="77777777" w:rsidTr="00FE04E1">
        <w:tc>
          <w:tcPr>
            <w:tcW w:w="3604" w:type="dxa"/>
          </w:tcPr>
          <w:p w14:paraId="078CD41B" w14:textId="77777777" w:rsidR="00FE04E1" w:rsidRPr="000D555D" w:rsidRDefault="00FE04E1" w:rsidP="00FE04E1">
            <w:pPr>
              <w:rPr>
                <w:rFonts w:ascii="Arial Narrow" w:hAnsi="Arial Narrow" w:cs="Arial"/>
                <w:b/>
              </w:rPr>
            </w:pPr>
            <w:r w:rsidRPr="000D555D">
              <w:rPr>
                <w:rFonts w:ascii="Arial Narrow" w:hAnsi="Arial Narrow" w:cs="Arial"/>
                <w:b/>
              </w:rPr>
              <w:t>Personal licenses</w:t>
            </w:r>
          </w:p>
        </w:tc>
        <w:tc>
          <w:tcPr>
            <w:tcW w:w="4130" w:type="dxa"/>
          </w:tcPr>
          <w:p w14:paraId="40B1C9E1" w14:textId="77777777" w:rsidR="00FE04E1" w:rsidRPr="000D555D" w:rsidRDefault="00FE04E1" w:rsidP="00FE04E1">
            <w:pPr>
              <w:rPr>
                <w:rFonts w:ascii="Arial Narrow" w:hAnsi="Arial Narrow" w:cs="Arial"/>
                <w:b/>
              </w:rPr>
            </w:pPr>
            <w:r w:rsidRPr="000D555D">
              <w:rPr>
                <w:rFonts w:ascii="Arial Narrow" w:hAnsi="Arial Narrow" w:cs="Arial"/>
                <w:b/>
              </w:rPr>
              <w:t>Permanent</w:t>
            </w:r>
          </w:p>
        </w:tc>
        <w:tc>
          <w:tcPr>
            <w:tcW w:w="3233" w:type="dxa"/>
          </w:tcPr>
          <w:p w14:paraId="7F9A8DCF" w14:textId="77777777" w:rsidR="00FE04E1" w:rsidRPr="000D555D" w:rsidRDefault="00FE04E1" w:rsidP="00FE04E1">
            <w:pPr>
              <w:rPr>
                <w:rFonts w:ascii="Arial Narrow" w:hAnsi="Arial Narrow" w:cs="Arial"/>
                <w:b/>
              </w:rPr>
            </w:pPr>
            <w:r w:rsidRPr="000D555D">
              <w:rPr>
                <w:rFonts w:ascii="Arial Narrow" w:hAnsi="Arial Narrow" w:cs="Arial"/>
                <w:b/>
              </w:rPr>
              <w:t xml:space="preserve">Cleanse Archive/Hard copies and </w:t>
            </w:r>
            <w:proofErr w:type="spellStart"/>
            <w:r w:rsidRPr="000D555D">
              <w:rPr>
                <w:rFonts w:ascii="Arial Narrow" w:hAnsi="Arial Narrow" w:cs="Arial"/>
                <w:b/>
              </w:rPr>
              <w:t>UNIform</w:t>
            </w:r>
            <w:proofErr w:type="spellEnd"/>
            <w:r w:rsidRPr="000D555D">
              <w:rPr>
                <w:rFonts w:ascii="Arial Narrow" w:hAnsi="Arial Narrow" w:cs="Arial"/>
                <w:b/>
              </w:rPr>
              <w:t xml:space="preserve"> LI module and EDRMS in compliance</w:t>
            </w:r>
          </w:p>
        </w:tc>
        <w:tc>
          <w:tcPr>
            <w:tcW w:w="3233" w:type="dxa"/>
          </w:tcPr>
          <w:p w14:paraId="673F2C91" w14:textId="06E23ED9" w:rsidR="00FE04E1" w:rsidRPr="000D555D" w:rsidRDefault="00FE04E1" w:rsidP="00FE04E1">
            <w:pPr>
              <w:rPr>
                <w:rFonts w:ascii="Arial Narrow" w:hAnsi="Arial Narrow" w:cs="Arial"/>
                <w:b/>
              </w:rPr>
            </w:pPr>
            <w:r>
              <w:rPr>
                <w:rFonts w:ascii="Arial Narrow" w:hAnsi="Arial Narrow" w:cs="Arial"/>
                <w:b/>
              </w:rPr>
              <w:t>Kiran Lahel</w:t>
            </w:r>
            <w:r w:rsidRPr="000D555D">
              <w:rPr>
                <w:rFonts w:ascii="Arial Narrow" w:hAnsi="Arial Narrow" w:cs="Arial"/>
                <w:b/>
              </w:rPr>
              <w:t xml:space="preserve"> (hard copy &amp; Archive)</w:t>
            </w:r>
          </w:p>
          <w:p w14:paraId="7D9DA5F1" w14:textId="77777777" w:rsidR="00FE04E1" w:rsidRPr="000D555D" w:rsidRDefault="00FE04E1" w:rsidP="00FE04E1">
            <w:pPr>
              <w:rPr>
                <w:rFonts w:ascii="Arial Narrow" w:hAnsi="Arial Narrow" w:cs="Arial"/>
                <w:b/>
              </w:rPr>
            </w:pPr>
            <w:proofErr w:type="spellStart"/>
            <w:r w:rsidRPr="000D555D">
              <w:rPr>
                <w:rFonts w:ascii="Arial Narrow" w:hAnsi="Arial Narrow" w:cs="Arial"/>
                <w:b/>
              </w:rPr>
              <w:t>wrsuniform</w:t>
            </w:r>
            <w:proofErr w:type="spellEnd"/>
            <w:r w:rsidRPr="000D555D">
              <w:rPr>
                <w:rFonts w:ascii="Arial Narrow" w:hAnsi="Arial Narrow" w:cs="Arial"/>
                <w:b/>
              </w:rPr>
              <w:t xml:space="preserve"> team</w:t>
            </w:r>
          </w:p>
        </w:tc>
      </w:tr>
      <w:tr w:rsidR="00FE04E1" w:rsidRPr="000D555D" w14:paraId="3B641150" w14:textId="77777777" w:rsidTr="00FE04E1">
        <w:tc>
          <w:tcPr>
            <w:tcW w:w="3604" w:type="dxa"/>
          </w:tcPr>
          <w:p w14:paraId="6362C53E" w14:textId="77777777" w:rsidR="00FE04E1" w:rsidRPr="000D555D" w:rsidRDefault="00FE04E1" w:rsidP="00FE04E1">
            <w:pPr>
              <w:rPr>
                <w:rFonts w:ascii="Arial Narrow" w:hAnsi="Arial Narrow" w:cs="Arial"/>
                <w:b/>
              </w:rPr>
            </w:pPr>
            <w:r>
              <w:rPr>
                <w:rFonts w:ascii="Arial Narrow" w:hAnsi="Arial Narrow" w:cs="Arial"/>
                <w:b/>
              </w:rPr>
              <w:t xml:space="preserve">Planning Consultation requests that relate to ‘contaminated land’ or ‘land contamination’ </w:t>
            </w:r>
          </w:p>
        </w:tc>
        <w:tc>
          <w:tcPr>
            <w:tcW w:w="4130" w:type="dxa"/>
          </w:tcPr>
          <w:p w14:paraId="5F35C82B" w14:textId="77777777" w:rsidR="00FE04E1" w:rsidRPr="000D555D" w:rsidRDefault="00FE04E1" w:rsidP="00FE04E1">
            <w:pPr>
              <w:rPr>
                <w:rFonts w:ascii="Arial Narrow" w:hAnsi="Arial Narrow" w:cs="Arial"/>
                <w:b/>
              </w:rPr>
            </w:pPr>
            <w:r>
              <w:rPr>
                <w:rFonts w:ascii="Arial Narrow" w:hAnsi="Arial Narrow" w:cs="Arial"/>
                <w:b/>
              </w:rPr>
              <w:t>Permanent</w:t>
            </w:r>
          </w:p>
        </w:tc>
        <w:tc>
          <w:tcPr>
            <w:tcW w:w="3233" w:type="dxa"/>
          </w:tcPr>
          <w:p w14:paraId="2D4D01FF" w14:textId="77777777" w:rsidR="00FE04E1" w:rsidRPr="000D555D" w:rsidRDefault="00FE04E1" w:rsidP="00FE04E1">
            <w:pPr>
              <w:rPr>
                <w:rFonts w:ascii="Arial Narrow" w:hAnsi="Arial Narrow" w:cs="Arial"/>
                <w:b/>
              </w:rPr>
            </w:pPr>
            <w:r>
              <w:rPr>
                <w:rFonts w:ascii="Arial Narrow" w:hAnsi="Arial Narrow" w:cs="Arial"/>
                <w:b/>
              </w:rPr>
              <w:t xml:space="preserve">Ensure </w:t>
            </w:r>
            <w:proofErr w:type="spellStart"/>
            <w:r>
              <w:rPr>
                <w:rFonts w:ascii="Arial Narrow" w:hAnsi="Arial Narrow" w:cs="Arial"/>
                <w:b/>
              </w:rPr>
              <w:t>UNIform</w:t>
            </w:r>
            <w:proofErr w:type="spellEnd"/>
            <w:r>
              <w:rPr>
                <w:rFonts w:ascii="Arial Narrow" w:hAnsi="Arial Narrow" w:cs="Arial"/>
                <w:b/>
              </w:rPr>
              <w:t xml:space="preserve"> EH SR ‘PLAN’ case type &amp; associated files in EDRMS in compliance.</w:t>
            </w:r>
          </w:p>
        </w:tc>
        <w:tc>
          <w:tcPr>
            <w:tcW w:w="3233" w:type="dxa"/>
          </w:tcPr>
          <w:p w14:paraId="7E526E72" w14:textId="77777777" w:rsidR="00FE04E1" w:rsidRPr="000D555D" w:rsidRDefault="00FE04E1" w:rsidP="00FE04E1">
            <w:pPr>
              <w:rPr>
                <w:rFonts w:ascii="Arial Narrow" w:hAnsi="Arial Narrow" w:cs="Arial"/>
                <w:b/>
              </w:rPr>
            </w:pPr>
            <w:proofErr w:type="spellStart"/>
            <w:r>
              <w:rPr>
                <w:rFonts w:ascii="Arial Narrow" w:hAnsi="Arial Narrow" w:cs="Arial"/>
                <w:b/>
              </w:rPr>
              <w:t>Wrsuniform</w:t>
            </w:r>
            <w:proofErr w:type="spellEnd"/>
            <w:r>
              <w:rPr>
                <w:rFonts w:ascii="Arial Narrow" w:hAnsi="Arial Narrow" w:cs="Arial"/>
                <w:b/>
              </w:rPr>
              <w:t xml:space="preserve"> team.</w:t>
            </w:r>
          </w:p>
        </w:tc>
      </w:tr>
      <w:tr w:rsidR="00FE04E1" w:rsidRPr="000D555D" w14:paraId="59E37289" w14:textId="77777777" w:rsidTr="00FE04E1">
        <w:tc>
          <w:tcPr>
            <w:tcW w:w="3604" w:type="dxa"/>
          </w:tcPr>
          <w:p w14:paraId="08F8F452" w14:textId="77777777" w:rsidR="00FE04E1" w:rsidRPr="000D555D" w:rsidRDefault="00FE04E1" w:rsidP="00FE04E1">
            <w:pPr>
              <w:rPr>
                <w:rFonts w:ascii="Arial Narrow" w:hAnsi="Arial Narrow" w:cs="Arial"/>
                <w:b/>
              </w:rPr>
            </w:pPr>
            <w:r w:rsidRPr="000D555D">
              <w:rPr>
                <w:rFonts w:ascii="Arial Narrow" w:hAnsi="Arial Narrow" w:cs="Arial"/>
                <w:b/>
              </w:rPr>
              <w:t>Premises licenses</w:t>
            </w:r>
          </w:p>
        </w:tc>
        <w:tc>
          <w:tcPr>
            <w:tcW w:w="4130" w:type="dxa"/>
          </w:tcPr>
          <w:p w14:paraId="51C1A17D" w14:textId="77777777" w:rsidR="00FE04E1" w:rsidRPr="000D555D" w:rsidRDefault="00FE04E1" w:rsidP="00FE04E1">
            <w:pPr>
              <w:rPr>
                <w:rFonts w:ascii="Arial Narrow" w:hAnsi="Arial Narrow" w:cs="Arial"/>
                <w:b/>
              </w:rPr>
            </w:pPr>
            <w:r w:rsidRPr="000D555D">
              <w:rPr>
                <w:rFonts w:ascii="Arial Narrow" w:hAnsi="Arial Narrow" w:cs="Arial"/>
                <w:b/>
              </w:rPr>
              <w:t xml:space="preserve">6 years after surrender </w:t>
            </w:r>
          </w:p>
        </w:tc>
        <w:tc>
          <w:tcPr>
            <w:tcW w:w="3233" w:type="dxa"/>
          </w:tcPr>
          <w:p w14:paraId="0C5D1EFE" w14:textId="77777777" w:rsidR="00FE04E1" w:rsidRPr="000D555D" w:rsidRDefault="00FE04E1" w:rsidP="00FE04E1">
            <w:pPr>
              <w:rPr>
                <w:rFonts w:ascii="Arial Narrow" w:hAnsi="Arial Narrow" w:cs="Arial"/>
                <w:b/>
              </w:rPr>
            </w:pPr>
            <w:r w:rsidRPr="000D555D">
              <w:rPr>
                <w:rFonts w:ascii="Arial Narrow" w:hAnsi="Arial Narrow" w:cs="Arial"/>
                <w:b/>
              </w:rPr>
              <w:t xml:space="preserve">Cleanse Archive and </w:t>
            </w:r>
            <w:proofErr w:type="spellStart"/>
            <w:r w:rsidRPr="000D555D">
              <w:rPr>
                <w:rFonts w:ascii="Arial Narrow" w:hAnsi="Arial Narrow" w:cs="Arial"/>
                <w:b/>
              </w:rPr>
              <w:t>UNIform</w:t>
            </w:r>
            <w:proofErr w:type="spellEnd"/>
            <w:r w:rsidRPr="000D555D">
              <w:rPr>
                <w:rFonts w:ascii="Arial Narrow" w:hAnsi="Arial Narrow" w:cs="Arial"/>
                <w:b/>
              </w:rPr>
              <w:t xml:space="preserve"> LI module </w:t>
            </w:r>
            <w:r>
              <w:rPr>
                <w:rFonts w:ascii="Arial Narrow" w:hAnsi="Arial Narrow" w:cs="Arial"/>
                <w:b/>
              </w:rPr>
              <w:t>&amp;</w:t>
            </w:r>
            <w:r w:rsidRPr="000D555D">
              <w:rPr>
                <w:rFonts w:ascii="Arial Narrow" w:hAnsi="Arial Narrow" w:cs="Arial"/>
                <w:b/>
              </w:rPr>
              <w:t xml:space="preserve"> EDRMS in compliance</w:t>
            </w:r>
          </w:p>
        </w:tc>
        <w:tc>
          <w:tcPr>
            <w:tcW w:w="3233" w:type="dxa"/>
          </w:tcPr>
          <w:p w14:paraId="6B7A9CEF" w14:textId="36CE198C" w:rsidR="00FE04E1" w:rsidRPr="000D555D" w:rsidRDefault="00FE04E1" w:rsidP="00FE04E1">
            <w:pPr>
              <w:rPr>
                <w:rFonts w:ascii="Arial Narrow" w:hAnsi="Arial Narrow" w:cs="Arial"/>
                <w:b/>
              </w:rPr>
            </w:pPr>
            <w:r>
              <w:rPr>
                <w:rFonts w:ascii="Arial Narrow" w:hAnsi="Arial Narrow" w:cs="Arial"/>
                <w:b/>
              </w:rPr>
              <w:t>Kiran Lahel</w:t>
            </w:r>
            <w:r w:rsidRPr="000D555D">
              <w:rPr>
                <w:rFonts w:ascii="Arial Narrow" w:hAnsi="Arial Narrow" w:cs="Arial"/>
                <w:b/>
              </w:rPr>
              <w:t xml:space="preserve"> (hard copy &amp; Archive)</w:t>
            </w:r>
            <w:r>
              <w:rPr>
                <w:rFonts w:ascii="Arial Narrow" w:hAnsi="Arial Narrow" w:cs="Arial"/>
                <w:b/>
              </w:rPr>
              <w:t xml:space="preserve"> </w:t>
            </w:r>
            <w:proofErr w:type="spellStart"/>
            <w:r w:rsidRPr="000D555D">
              <w:rPr>
                <w:rFonts w:ascii="Arial Narrow" w:hAnsi="Arial Narrow" w:cs="Arial"/>
                <w:b/>
              </w:rPr>
              <w:t>wrsuniform</w:t>
            </w:r>
            <w:proofErr w:type="spellEnd"/>
            <w:r w:rsidRPr="000D555D">
              <w:rPr>
                <w:rFonts w:ascii="Arial Narrow" w:hAnsi="Arial Narrow" w:cs="Arial"/>
                <w:b/>
              </w:rPr>
              <w:t xml:space="preserve"> team</w:t>
            </w:r>
          </w:p>
        </w:tc>
      </w:tr>
      <w:tr w:rsidR="00FE04E1" w:rsidRPr="000D555D" w14:paraId="3896851A" w14:textId="77777777" w:rsidTr="00FE04E1">
        <w:tc>
          <w:tcPr>
            <w:tcW w:w="3604" w:type="dxa"/>
          </w:tcPr>
          <w:p w14:paraId="05ADD966" w14:textId="77777777" w:rsidR="00FE04E1" w:rsidRPr="000D555D" w:rsidRDefault="00FE04E1" w:rsidP="00FE04E1">
            <w:pPr>
              <w:rPr>
                <w:rFonts w:ascii="Arial Narrow" w:hAnsi="Arial Narrow" w:cs="Arial"/>
                <w:b/>
              </w:rPr>
            </w:pPr>
            <w:r w:rsidRPr="000D555D">
              <w:rPr>
                <w:rFonts w:ascii="Arial Narrow" w:hAnsi="Arial Narrow" w:cs="Arial"/>
                <w:b/>
              </w:rPr>
              <w:t xml:space="preserve">Registration, certification and licensing – charitable collections, lottery registrations, skin piercing, </w:t>
            </w:r>
          </w:p>
        </w:tc>
        <w:tc>
          <w:tcPr>
            <w:tcW w:w="4130" w:type="dxa"/>
          </w:tcPr>
          <w:p w14:paraId="7979D98B" w14:textId="77777777" w:rsidR="00FE04E1" w:rsidRPr="000D555D" w:rsidRDefault="00FE04E1" w:rsidP="00FE04E1">
            <w:pPr>
              <w:rPr>
                <w:rFonts w:ascii="Arial Narrow" w:hAnsi="Arial Narrow" w:cs="Arial"/>
                <w:b/>
              </w:rPr>
            </w:pPr>
            <w:r w:rsidRPr="000D555D">
              <w:rPr>
                <w:rFonts w:ascii="Arial Narrow" w:hAnsi="Arial Narrow" w:cs="Arial"/>
                <w:b/>
              </w:rPr>
              <w:t xml:space="preserve">6 years after registration/certification/licence lapses </w:t>
            </w:r>
          </w:p>
        </w:tc>
        <w:tc>
          <w:tcPr>
            <w:tcW w:w="3233" w:type="dxa"/>
          </w:tcPr>
          <w:p w14:paraId="529BB23D" w14:textId="77777777" w:rsidR="00FE04E1" w:rsidRPr="000D555D" w:rsidRDefault="00FE04E1" w:rsidP="00FE04E1">
            <w:pPr>
              <w:rPr>
                <w:rFonts w:ascii="Arial Narrow" w:hAnsi="Arial Narrow" w:cs="Arial"/>
                <w:b/>
              </w:rPr>
            </w:pPr>
            <w:r w:rsidRPr="000D555D">
              <w:rPr>
                <w:rFonts w:ascii="Arial Narrow" w:hAnsi="Arial Narrow" w:cs="Arial"/>
                <w:b/>
              </w:rPr>
              <w:t xml:space="preserve">Cleanse Archive and </w:t>
            </w:r>
            <w:proofErr w:type="spellStart"/>
            <w:r w:rsidRPr="000D555D">
              <w:rPr>
                <w:rFonts w:ascii="Arial Narrow" w:hAnsi="Arial Narrow" w:cs="Arial"/>
                <w:b/>
              </w:rPr>
              <w:t>UNIform</w:t>
            </w:r>
            <w:proofErr w:type="spellEnd"/>
            <w:r w:rsidRPr="000D555D">
              <w:rPr>
                <w:rFonts w:ascii="Arial Narrow" w:hAnsi="Arial Narrow" w:cs="Arial"/>
                <w:b/>
              </w:rPr>
              <w:t xml:space="preserve"> LI module and EDRMS in compliance</w:t>
            </w:r>
          </w:p>
        </w:tc>
        <w:tc>
          <w:tcPr>
            <w:tcW w:w="3233" w:type="dxa"/>
          </w:tcPr>
          <w:p w14:paraId="3A11BB08" w14:textId="15381E3F" w:rsidR="00FE04E1" w:rsidRPr="000D555D" w:rsidRDefault="00FE04E1" w:rsidP="00FE04E1">
            <w:pPr>
              <w:rPr>
                <w:rFonts w:ascii="Arial Narrow" w:hAnsi="Arial Narrow" w:cs="Arial"/>
                <w:b/>
              </w:rPr>
            </w:pPr>
            <w:r>
              <w:rPr>
                <w:rFonts w:ascii="Arial Narrow" w:hAnsi="Arial Narrow" w:cs="Arial"/>
                <w:b/>
              </w:rPr>
              <w:t>Kiran Lahel</w:t>
            </w:r>
            <w:r w:rsidRPr="000D555D">
              <w:rPr>
                <w:rFonts w:ascii="Arial Narrow" w:hAnsi="Arial Narrow" w:cs="Arial"/>
                <w:b/>
              </w:rPr>
              <w:t xml:space="preserve"> (hard copy &amp; Archive)</w:t>
            </w:r>
          </w:p>
          <w:p w14:paraId="5540F8D2" w14:textId="77777777" w:rsidR="00FE04E1" w:rsidRPr="000D555D" w:rsidRDefault="00FE04E1" w:rsidP="00FE04E1">
            <w:pPr>
              <w:rPr>
                <w:rFonts w:ascii="Arial Narrow" w:hAnsi="Arial Narrow" w:cs="Arial"/>
                <w:b/>
              </w:rPr>
            </w:pPr>
            <w:proofErr w:type="spellStart"/>
            <w:r w:rsidRPr="000D555D">
              <w:rPr>
                <w:rFonts w:ascii="Arial Narrow" w:hAnsi="Arial Narrow" w:cs="Arial"/>
                <w:b/>
              </w:rPr>
              <w:t>wrsuniform</w:t>
            </w:r>
            <w:proofErr w:type="spellEnd"/>
            <w:r w:rsidRPr="000D555D">
              <w:rPr>
                <w:rFonts w:ascii="Arial Narrow" w:hAnsi="Arial Narrow" w:cs="Arial"/>
                <w:b/>
              </w:rPr>
              <w:t xml:space="preserve"> team</w:t>
            </w:r>
          </w:p>
        </w:tc>
      </w:tr>
      <w:tr w:rsidR="00FE04E1" w:rsidRPr="000D555D" w14:paraId="0B805417" w14:textId="77777777" w:rsidTr="00FE04E1">
        <w:tc>
          <w:tcPr>
            <w:tcW w:w="3604" w:type="dxa"/>
          </w:tcPr>
          <w:p w14:paraId="017D171B" w14:textId="77777777" w:rsidR="00FE04E1" w:rsidRPr="000D555D" w:rsidRDefault="00FE04E1" w:rsidP="00FE04E1">
            <w:pPr>
              <w:rPr>
                <w:rFonts w:ascii="Arial Narrow" w:hAnsi="Arial Narrow" w:cs="Arial"/>
                <w:b/>
              </w:rPr>
            </w:pPr>
            <w:r>
              <w:rPr>
                <w:rFonts w:ascii="Arial Narrow" w:hAnsi="Arial Narrow" w:cs="Arial"/>
                <w:b/>
              </w:rPr>
              <w:t>Stray Dog Register</w:t>
            </w:r>
          </w:p>
        </w:tc>
        <w:tc>
          <w:tcPr>
            <w:tcW w:w="4130" w:type="dxa"/>
          </w:tcPr>
          <w:p w14:paraId="36EC266C" w14:textId="77777777" w:rsidR="00FE04E1" w:rsidRPr="000D555D" w:rsidRDefault="00FE04E1" w:rsidP="00FE04E1">
            <w:pPr>
              <w:rPr>
                <w:rFonts w:ascii="Arial Narrow" w:hAnsi="Arial Narrow" w:cs="Arial"/>
                <w:b/>
              </w:rPr>
            </w:pPr>
            <w:r>
              <w:rPr>
                <w:rFonts w:ascii="Arial Narrow" w:hAnsi="Arial Narrow" w:cs="Arial"/>
                <w:b/>
              </w:rPr>
              <w:t>25 years after record created.</w:t>
            </w:r>
          </w:p>
        </w:tc>
        <w:tc>
          <w:tcPr>
            <w:tcW w:w="3233" w:type="dxa"/>
          </w:tcPr>
          <w:p w14:paraId="1C8ADF3F" w14:textId="77777777" w:rsidR="00FE04E1" w:rsidRPr="000D555D" w:rsidRDefault="00FE04E1" w:rsidP="00FE04E1">
            <w:pPr>
              <w:rPr>
                <w:rFonts w:ascii="Arial Narrow" w:hAnsi="Arial Narrow" w:cs="Arial"/>
                <w:b/>
              </w:rPr>
            </w:pPr>
            <w:r>
              <w:rPr>
                <w:rFonts w:ascii="Arial Narrow" w:hAnsi="Arial Narrow" w:cs="Arial"/>
                <w:b/>
              </w:rPr>
              <w:t xml:space="preserve">Cleanse Uniform DC module and EDRMS in compliance. Paperwork not to be retained once entered on </w:t>
            </w:r>
            <w:proofErr w:type="spellStart"/>
            <w:r>
              <w:rPr>
                <w:rFonts w:ascii="Arial Narrow" w:hAnsi="Arial Narrow" w:cs="Arial"/>
                <w:b/>
              </w:rPr>
              <w:t>UNIform</w:t>
            </w:r>
            <w:proofErr w:type="spellEnd"/>
            <w:r>
              <w:rPr>
                <w:rFonts w:ascii="Arial Narrow" w:hAnsi="Arial Narrow" w:cs="Arial"/>
                <w:b/>
              </w:rPr>
              <w:t xml:space="preserve">. </w:t>
            </w:r>
          </w:p>
        </w:tc>
        <w:tc>
          <w:tcPr>
            <w:tcW w:w="3233" w:type="dxa"/>
          </w:tcPr>
          <w:p w14:paraId="16A322F2" w14:textId="77777777" w:rsidR="00FE04E1" w:rsidRPr="000D555D" w:rsidRDefault="00FE04E1" w:rsidP="00FE04E1">
            <w:pPr>
              <w:rPr>
                <w:rFonts w:ascii="Arial Narrow" w:hAnsi="Arial Narrow" w:cs="Arial"/>
                <w:b/>
              </w:rPr>
            </w:pPr>
            <w:proofErr w:type="spellStart"/>
            <w:r>
              <w:rPr>
                <w:rFonts w:ascii="Arial Narrow" w:hAnsi="Arial Narrow" w:cs="Arial"/>
                <w:b/>
              </w:rPr>
              <w:t>WRSuniform</w:t>
            </w:r>
            <w:proofErr w:type="spellEnd"/>
            <w:r>
              <w:rPr>
                <w:rFonts w:ascii="Arial Narrow" w:hAnsi="Arial Narrow" w:cs="Arial"/>
                <w:b/>
              </w:rPr>
              <w:t xml:space="preserve"> team </w:t>
            </w:r>
          </w:p>
        </w:tc>
      </w:tr>
      <w:tr w:rsidR="00FE04E1" w:rsidRPr="000D555D" w14:paraId="555B4092" w14:textId="77777777" w:rsidTr="00FE04E1">
        <w:tc>
          <w:tcPr>
            <w:tcW w:w="3604" w:type="dxa"/>
          </w:tcPr>
          <w:p w14:paraId="5526B658" w14:textId="77777777" w:rsidR="00FE04E1" w:rsidRPr="000D555D" w:rsidRDefault="00FE04E1" w:rsidP="00FE04E1">
            <w:pPr>
              <w:rPr>
                <w:rFonts w:ascii="Arial Narrow" w:hAnsi="Arial Narrow" w:cs="Arial"/>
                <w:b/>
              </w:rPr>
            </w:pPr>
            <w:r w:rsidRPr="000D555D">
              <w:rPr>
                <w:rFonts w:ascii="Arial Narrow" w:hAnsi="Arial Narrow" w:cs="Arial"/>
                <w:b/>
              </w:rPr>
              <w:t>Taxi drivers, vehicles, operators applications</w:t>
            </w:r>
          </w:p>
        </w:tc>
        <w:tc>
          <w:tcPr>
            <w:tcW w:w="4130" w:type="dxa"/>
          </w:tcPr>
          <w:p w14:paraId="492E2C74" w14:textId="77777777" w:rsidR="00FE04E1" w:rsidRPr="000D555D" w:rsidRDefault="00FE04E1" w:rsidP="00FE04E1">
            <w:pPr>
              <w:rPr>
                <w:rFonts w:ascii="Arial Narrow" w:hAnsi="Arial Narrow" w:cs="Arial"/>
                <w:b/>
              </w:rPr>
            </w:pPr>
            <w:r w:rsidRPr="000D555D">
              <w:rPr>
                <w:rFonts w:ascii="Arial Narrow" w:hAnsi="Arial Narrow" w:cs="Arial"/>
                <w:b/>
              </w:rPr>
              <w:t xml:space="preserve">6 years after expiry of licence </w:t>
            </w:r>
          </w:p>
        </w:tc>
        <w:tc>
          <w:tcPr>
            <w:tcW w:w="3233" w:type="dxa"/>
          </w:tcPr>
          <w:p w14:paraId="0B6C39DB" w14:textId="77777777" w:rsidR="00FE04E1" w:rsidRPr="000D555D" w:rsidRDefault="00FE04E1" w:rsidP="00FE04E1">
            <w:pPr>
              <w:rPr>
                <w:rFonts w:ascii="Arial Narrow" w:hAnsi="Arial Narrow" w:cs="Arial"/>
                <w:b/>
              </w:rPr>
            </w:pPr>
            <w:r w:rsidRPr="000D555D">
              <w:rPr>
                <w:rFonts w:ascii="Arial Narrow" w:hAnsi="Arial Narrow" w:cs="Arial"/>
                <w:b/>
              </w:rPr>
              <w:t xml:space="preserve">Cleanse Archive and </w:t>
            </w:r>
            <w:proofErr w:type="spellStart"/>
            <w:r w:rsidRPr="000D555D">
              <w:rPr>
                <w:rFonts w:ascii="Arial Narrow" w:hAnsi="Arial Narrow" w:cs="Arial"/>
                <w:b/>
              </w:rPr>
              <w:t>UNIform</w:t>
            </w:r>
            <w:proofErr w:type="spellEnd"/>
            <w:r w:rsidRPr="000D555D">
              <w:rPr>
                <w:rFonts w:ascii="Arial Narrow" w:hAnsi="Arial Narrow" w:cs="Arial"/>
                <w:b/>
              </w:rPr>
              <w:t xml:space="preserve"> LI module and EDRMS in compliance</w:t>
            </w:r>
          </w:p>
        </w:tc>
        <w:tc>
          <w:tcPr>
            <w:tcW w:w="3233" w:type="dxa"/>
          </w:tcPr>
          <w:p w14:paraId="51F4469F" w14:textId="62BC5F43" w:rsidR="00FE04E1" w:rsidRPr="000D555D" w:rsidRDefault="00FE04E1" w:rsidP="00FE04E1">
            <w:pPr>
              <w:rPr>
                <w:rFonts w:ascii="Arial Narrow" w:hAnsi="Arial Narrow" w:cs="Arial"/>
                <w:b/>
              </w:rPr>
            </w:pPr>
            <w:r>
              <w:rPr>
                <w:rFonts w:ascii="Arial Narrow" w:hAnsi="Arial Narrow" w:cs="Arial"/>
                <w:b/>
              </w:rPr>
              <w:t>Kiran Lahel</w:t>
            </w:r>
            <w:r w:rsidRPr="000D555D">
              <w:rPr>
                <w:rFonts w:ascii="Arial Narrow" w:hAnsi="Arial Narrow" w:cs="Arial"/>
                <w:b/>
              </w:rPr>
              <w:t xml:space="preserve"> (hard copy &amp; Archive)</w:t>
            </w:r>
          </w:p>
          <w:p w14:paraId="23462737" w14:textId="77777777" w:rsidR="00FE04E1" w:rsidRPr="000D555D" w:rsidRDefault="00FE04E1" w:rsidP="00FE04E1">
            <w:pPr>
              <w:rPr>
                <w:rFonts w:ascii="Arial Narrow" w:hAnsi="Arial Narrow" w:cs="Arial"/>
                <w:b/>
              </w:rPr>
            </w:pPr>
            <w:proofErr w:type="spellStart"/>
            <w:r w:rsidRPr="000D555D">
              <w:rPr>
                <w:rFonts w:ascii="Arial Narrow" w:hAnsi="Arial Narrow" w:cs="Arial"/>
                <w:b/>
              </w:rPr>
              <w:t>wrsuniform</w:t>
            </w:r>
            <w:proofErr w:type="spellEnd"/>
            <w:r w:rsidRPr="000D555D">
              <w:rPr>
                <w:rFonts w:ascii="Arial Narrow" w:hAnsi="Arial Narrow" w:cs="Arial"/>
                <w:b/>
              </w:rPr>
              <w:t xml:space="preserve"> team</w:t>
            </w:r>
          </w:p>
        </w:tc>
      </w:tr>
      <w:tr w:rsidR="00FE04E1" w:rsidRPr="000D555D" w14:paraId="4AB2AA1F" w14:textId="77777777" w:rsidTr="00FE04E1">
        <w:tc>
          <w:tcPr>
            <w:tcW w:w="3604" w:type="dxa"/>
          </w:tcPr>
          <w:p w14:paraId="28C907D8" w14:textId="77777777" w:rsidR="00FE04E1" w:rsidRPr="000D555D" w:rsidRDefault="00FE04E1" w:rsidP="00FE04E1">
            <w:pPr>
              <w:rPr>
                <w:rFonts w:ascii="Arial Narrow" w:hAnsi="Arial Narrow" w:cs="Arial"/>
                <w:b/>
              </w:rPr>
            </w:pPr>
            <w:r w:rsidRPr="000D555D">
              <w:rPr>
                <w:rFonts w:ascii="Arial Narrow" w:hAnsi="Arial Narrow" w:cs="Arial"/>
                <w:b/>
              </w:rPr>
              <w:t>Temporary Event Notices</w:t>
            </w:r>
          </w:p>
        </w:tc>
        <w:tc>
          <w:tcPr>
            <w:tcW w:w="4130" w:type="dxa"/>
          </w:tcPr>
          <w:p w14:paraId="433EA509" w14:textId="77777777" w:rsidR="00FE04E1" w:rsidRPr="000D555D" w:rsidRDefault="00FE04E1" w:rsidP="00FE04E1">
            <w:pPr>
              <w:rPr>
                <w:rFonts w:ascii="Arial Narrow" w:hAnsi="Arial Narrow" w:cs="Arial"/>
                <w:b/>
              </w:rPr>
            </w:pPr>
            <w:r>
              <w:rPr>
                <w:rFonts w:ascii="Arial Narrow" w:hAnsi="Arial Narrow" w:cs="Arial"/>
                <w:b/>
              </w:rPr>
              <w:t>3</w:t>
            </w:r>
            <w:r w:rsidRPr="000D555D">
              <w:rPr>
                <w:rFonts w:ascii="Arial Narrow" w:hAnsi="Arial Narrow" w:cs="Arial"/>
                <w:b/>
              </w:rPr>
              <w:t xml:space="preserve"> year</w:t>
            </w:r>
            <w:r>
              <w:rPr>
                <w:rFonts w:ascii="Arial Narrow" w:hAnsi="Arial Narrow" w:cs="Arial"/>
                <w:b/>
              </w:rPr>
              <w:t>s plus current year</w:t>
            </w:r>
          </w:p>
        </w:tc>
        <w:tc>
          <w:tcPr>
            <w:tcW w:w="3233" w:type="dxa"/>
          </w:tcPr>
          <w:p w14:paraId="554E339E" w14:textId="77777777" w:rsidR="00FE04E1" w:rsidRPr="000D555D" w:rsidRDefault="00FE04E1" w:rsidP="00FE04E1">
            <w:pPr>
              <w:rPr>
                <w:rFonts w:ascii="Arial Narrow" w:hAnsi="Arial Narrow" w:cs="Arial"/>
                <w:b/>
              </w:rPr>
            </w:pPr>
            <w:r w:rsidRPr="000D555D">
              <w:rPr>
                <w:rFonts w:ascii="Arial Narrow" w:hAnsi="Arial Narrow" w:cs="Arial"/>
                <w:b/>
              </w:rPr>
              <w:t xml:space="preserve">Cleanse Archive and </w:t>
            </w:r>
            <w:proofErr w:type="spellStart"/>
            <w:r w:rsidRPr="000D555D">
              <w:rPr>
                <w:rFonts w:ascii="Arial Narrow" w:hAnsi="Arial Narrow" w:cs="Arial"/>
                <w:b/>
              </w:rPr>
              <w:t>UNIform</w:t>
            </w:r>
            <w:proofErr w:type="spellEnd"/>
            <w:r w:rsidRPr="000D555D">
              <w:rPr>
                <w:rFonts w:ascii="Arial Narrow" w:hAnsi="Arial Narrow" w:cs="Arial"/>
                <w:b/>
              </w:rPr>
              <w:t xml:space="preserve"> LI module and EDRMS in compliance</w:t>
            </w:r>
          </w:p>
        </w:tc>
        <w:tc>
          <w:tcPr>
            <w:tcW w:w="3233" w:type="dxa"/>
          </w:tcPr>
          <w:p w14:paraId="341F1D13" w14:textId="48599FED" w:rsidR="00FE04E1" w:rsidRPr="000D555D" w:rsidRDefault="00FE04E1" w:rsidP="00FE04E1">
            <w:pPr>
              <w:rPr>
                <w:rFonts w:ascii="Arial Narrow" w:hAnsi="Arial Narrow" w:cs="Arial"/>
                <w:b/>
              </w:rPr>
            </w:pPr>
            <w:r>
              <w:rPr>
                <w:rFonts w:ascii="Arial Narrow" w:hAnsi="Arial Narrow" w:cs="Arial"/>
                <w:b/>
              </w:rPr>
              <w:t>Kiran Lahel</w:t>
            </w:r>
            <w:r w:rsidRPr="000D555D">
              <w:rPr>
                <w:rFonts w:ascii="Arial Narrow" w:hAnsi="Arial Narrow" w:cs="Arial"/>
                <w:b/>
              </w:rPr>
              <w:t xml:space="preserve"> (hard copy &amp; Archive)</w:t>
            </w:r>
          </w:p>
          <w:p w14:paraId="28AB323A" w14:textId="77777777" w:rsidR="00FE04E1" w:rsidRPr="000D555D" w:rsidRDefault="00FE04E1" w:rsidP="00FE04E1">
            <w:pPr>
              <w:rPr>
                <w:rFonts w:ascii="Arial Narrow" w:hAnsi="Arial Narrow" w:cs="Arial"/>
                <w:b/>
              </w:rPr>
            </w:pPr>
            <w:proofErr w:type="spellStart"/>
            <w:r w:rsidRPr="000D555D">
              <w:rPr>
                <w:rFonts w:ascii="Arial Narrow" w:hAnsi="Arial Narrow" w:cs="Arial"/>
                <w:b/>
              </w:rPr>
              <w:t>wrsuniform</w:t>
            </w:r>
            <w:proofErr w:type="spellEnd"/>
            <w:r w:rsidRPr="000D555D">
              <w:rPr>
                <w:rFonts w:ascii="Arial Narrow" w:hAnsi="Arial Narrow" w:cs="Arial"/>
                <w:b/>
              </w:rPr>
              <w:t xml:space="preserve"> team</w:t>
            </w:r>
          </w:p>
        </w:tc>
      </w:tr>
      <w:tr w:rsidR="00FE04E1" w:rsidRPr="00E3536C" w14:paraId="2780EA30" w14:textId="77777777" w:rsidTr="00FE04E1">
        <w:tc>
          <w:tcPr>
            <w:tcW w:w="3604" w:type="dxa"/>
          </w:tcPr>
          <w:p w14:paraId="433532F0" w14:textId="77777777" w:rsidR="00FE04E1" w:rsidRPr="00E3536C" w:rsidRDefault="00FE04E1" w:rsidP="00FE04E1">
            <w:pPr>
              <w:autoSpaceDE w:val="0"/>
              <w:autoSpaceDN w:val="0"/>
              <w:adjustRightInd w:val="0"/>
              <w:rPr>
                <w:rFonts w:ascii="Arial Narrow" w:hAnsi="Arial Narrow" w:cs="Arial"/>
                <w:b/>
              </w:rPr>
            </w:pPr>
            <w:r w:rsidRPr="00E3536C">
              <w:rPr>
                <w:rFonts w:ascii="Arial Narrow" w:hAnsi="Arial Narrow" w:cs="Arial"/>
                <w:b/>
              </w:rPr>
              <w:t>Water supplies – inspections/sample results</w:t>
            </w:r>
          </w:p>
        </w:tc>
        <w:tc>
          <w:tcPr>
            <w:tcW w:w="4130" w:type="dxa"/>
          </w:tcPr>
          <w:p w14:paraId="6AF00C8F" w14:textId="77777777" w:rsidR="00FE04E1" w:rsidRPr="00E3536C" w:rsidRDefault="00FE04E1" w:rsidP="00FE04E1">
            <w:pPr>
              <w:autoSpaceDE w:val="0"/>
              <w:autoSpaceDN w:val="0"/>
              <w:adjustRightInd w:val="0"/>
              <w:rPr>
                <w:rFonts w:ascii="Arial Narrow" w:hAnsi="Arial Narrow" w:cs="Arial"/>
                <w:b/>
              </w:rPr>
            </w:pPr>
            <w:r w:rsidRPr="00E3536C">
              <w:rPr>
                <w:rFonts w:ascii="Arial Narrow" w:hAnsi="Arial Narrow" w:cs="Arial"/>
                <w:b/>
              </w:rPr>
              <w:t>Permanent whilst supply in use</w:t>
            </w:r>
          </w:p>
        </w:tc>
        <w:tc>
          <w:tcPr>
            <w:tcW w:w="3233" w:type="dxa"/>
          </w:tcPr>
          <w:p w14:paraId="161EAEF5" w14:textId="77777777" w:rsidR="00FE04E1" w:rsidRPr="00E3536C" w:rsidRDefault="00FE04E1" w:rsidP="00FE04E1">
            <w:pPr>
              <w:autoSpaceDE w:val="0"/>
              <w:autoSpaceDN w:val="0"/>
              <w:adjustRightInd w:val="0"/>
              <w:rPr>
                <w:rFonts w:ascii="Arial Narrow" w:hAnsi="Arial Narrow" w:cs="Arial"/>
                <w:b/>
              </w:rPr>
            </w:pPr>
            <w:r w:rsidRPr="00E3536C">
              <w:rPr>
                <w:rFonts w:ascii="Arial Narrow" w:hAnsi="Arial Narrow" w:cs="Arial"/>
                <w:b/>
              </w:rPr>
              <w:t xml:space="preserve">Cleanse </w:t>
            </w:r>
            <w:proofErr w:type="spellStart"/>
            <w:r w:rsidRPr="00E3536C">
              <w:rPr>
                <w:rFonts w:ascii="Arial Narrow" w:hAnsi="Arial Narrow" w:cs="Arial"/>
                <w:b/>
              </w:rPr>
              <w:t>UNIform</w:t>
            </w:r>
            <w:proofErr w:type="spellEnd"/>
            <w:r w:rsidRPr="00E3536C">
              <w:rPr>
                <w:rFonts w:ascii="Arial Narrow" w:hAnsi="Arial Narrow" w:cs="Arial"/>
                <w:b/>
              </w:rPr>
              <w:t xml:space="preserve"> &amp; EDRMS PWS module in compliance</w:t>
            </w:r>
          </w:p>
        </w:tc>
        <w:tc>
          <w:tcPr>
            <w:tcW w:w="3233" w:type="dxa"/>
          </w:tcPr>
          <w:p w14:paraId="322A9AC9" w14:textId="77777777" w:rsidR="00FE04E1" w:rsidRPr="00E3536C" w:rsidRDefault="00FE04E1" w:rsidP="00FE04E1">
            <w:pPr>
              <w:autoSpaceDE w:val="0"/>
              <w:autoSpaceDN w:val="0"/>
              <w:adjustRightInd w:val="0"/>
              <w:rPr>
                <w:rFonts w:ascii="Arial Narrow" w:hAnsi="Arial Narrow" w:cs="Arial"/>
                <w:b/>
              </w:rPr>
            </w:pPr>
            <w:proofErr w:type="spellStart"/>
            <w:r w:rsidRPr="00E3536C">
              <w:rPr>
                <w:rFonts w:ascii="Arial Narrow" w:hAnsi="Arial Narrow" w:cs="Arial"/>
                <w:b/>
              </w:rPr>
              <w:t>wrsuniform</w:t>
            </w:r>
            <w:proofErr w:type="spellEnd"/>
            <w:r w:rsidRPr="00E3536C">
              <w:rPr>
                <w:rFonts w:ascii="Arial Narrow" w:hAnsi="Arial Narrow" w:cs="Arial"/>
                <w:b/>
              </w:rPr>
              <w:t xml:space="preserve"> team</w:t>
            </w:r>
          </w:p>
        </w:tc>
      </w:tr>
      <w:tr w:rsidR="00FE04E1" w:rsidRPr="00DB5943" w14:paraId="46CDF66A" w14:textId="77777777" w:rsidTr="00FE04E1">
        <w:tc>
          <w:tcPr>
            <w:tcW w:w="3604" w:type="dxa"/>
          </w:tcPr>
          <w:p w14:paraId="17A4ECC3" w14:textId="77777777" w:rsidR="00FE04E1" w:rsidRPr="00DB5943" w:rsidRDefault="00FE04E1" w:rsidP="00FE04E1">
            <w:pPr>
              <w:rPr>
                <w:rFonts w:ascii="Arial Narrow" w:hAnsi="Arial Narrow" w:cs="Arial"/>
              </w:rPr>
            </w:pPr>
            <w:r w:rsidRPr="00DB5943">
              <w:rPr>
                <w:rFonts w:ascii="Arial Narrow" w:hAnsi="Arial Narrow" w:cs="Arial"/>
              </w:rPr>
              <w:t>Notices - objections, appeals, extensions, completion. Enforcement activity notices:</w:t>
            </w:r>
          </w:p>
          <w:p w14:paraId="2D1BA698" w14:textId="77777777" w:rsidR="00FE04E1" w:rsidRPr="00DB5943" w:rsidRDefault="00FE04E1" w:rsidP="00FE04E1">
            <w:pPr>
              <w:rPr>
                <w:rFonts w:ascii="Arial Narrow" w:hAnsi="Arial Narrow" w:cs="Arial"/>
              </w:rPr>
            </w:pPr>
            <w:r w:rsidRPr="00DB5943">
              <w:rPr>
                <w:rFonts w:ascii="Arial Narrow" w:hAnsi="Arial Narrow" w:cs="Arial"/>
              </w:rPr>
              <w:t xml:space="preserve">Notice of powers and rights Search with consent </w:t>
            </w:r>
          </w:p>
        </w:tc>
        <w:tc>
          <w:tcPr>
            <w:tcW w:w="4130" w:type="dxa"/>
          </w:tcPr>
          <w:p w14:paraId="18D2E013" w14:textId="77777777" w:rsidR="00FE04E1" w:rsidRPr="00DB5943" w:rsidRDefault="00FE04E1" w:rsidP="00FE04E1">
            <w:pPr>
              <w:rPr>
                <w:rFonts w:ascii="Arial Narrow" w:hAnsi="Arial Narrow" w:cs="Arial"/>
              </w:rPr>
            </w:pPr>
            <w:r w:rsidRPr="00DB5943">
              <w:rPr>
                <w:rFonts w:ascii="Arial Narrow" w:hAnsi="Arial Narrow" w:cs="Arial"/>
              </w:rPr>
              <w:t xml:space="preserve">6 years after the date of objection, appeal, extension, completion or notice. </w:t>
            </w:r>
          </w:p>
        </w:tc>
        <w:tc>
          <w:tcPr>
            <w:tcW w:w="3233" w:type="dxa"/>
          </w:tcPr>
          <w:p w14:paraId="6CEAFDFC" w14:textId="77777777" w:rsidR="00FE04E1" w:rsidRPr="00DB5943" w:rsidRDefault="00FE04E1" w:rsidP="00FE04E1">
            <w:pPr>
              <w:rPr>
                <w:rFonts w:ascii="Arial Narrow" w:hAnsi="Arial Narrow" w:cs="Arial"/>
              </w:rPr>
            </w:pPr>
            <w:r w:rsidRPr="00DB5943">
              <w:rPr>
                <w:rFonts w:ascii="Arial Narrow" w:hAnsi="Arial Narrow" w:cs="Arial"/>
              </w:rPr>
              <w:t xml:space="preserve">Cleanse </w:t>
            </w:r>
            <w:proofErr w:type="spellStart"/>
            <w:r w:rsidRPr="00DB5943">
              <w:rPr>
                <w:rFonts w:ascii="Arial Narrow" w:hAnsi="Arial Narrow" w:cs="Arial"/>
              </w:rPr>
              <w:t>UNIform</w:t>
            </w:r>
            <w:proofErr w:type="spellEnd"/>
            <w:r w:rsidRPr="00DB5943">
              <w:rPr>
                <w:rFonts w:ascii="Arial Narrow" w:hAnsi="Arial Narrow" w:cs="Arial"/>
              </w:rPr>
              <w:t xml:space="preserve"> and EDRMS using complied with field on Notice module  in compliance</w:t>
            </w:r>
          </w:p>
        </w:tc>
        <w:tc>
          <w:tcPr>
            <w:tcW w:w="3233" w:type="dxa"/>
          </w:tcPr>
          <w:p w14:paraId="0E1E9886" w14:textId="77777777" w:rsidR="00FE04E1" w:rsidRPr="00DB5943" w:rsidRDefault="00FE04E1" w:rsidP="00FE04E1">
            <w:pPr>
              <w:rPr>
                <w:rFonts w:ascii="Arial Narrow" w:hAnsi="Arial Narrow" w:cs="Arial"/>
              </w:rPr>
            </w:pPr>
            <w:proofErr w:type="spellStart"/>
            <w:r w:rsidRPr="00DB5943">
              <w:rPr>
                <w:rFonts w:ascii="Arial Narrow" w:hAnsi="Arial Narrow" w:cs="Arial"/>
              </w:rPr>
              <w:t>wrsuniform</w:t>
            </w:r>
            <w:proofErr w:type="spellEnd"/>
            <w:r w:rsidRPr="00DB5943">
              <w:rPr>
                <w:rFonts w:ascii="Arial Narrow" w:hAnsi="Arial Narrow" w:cs="Arial"/>
              </w:rPr>
              <w:t xml:space="preserve"> team</w:t>
            </w:r>
          </w:p>
        </w:tc>
      </w:tr>
      <w:tr w:rsidR="00FE04E1" w:rsidRPr="003106B5" w14:paraId="31718046" w14:textId="77777777" w:rsidTr="00FE04E1">
        <w:tc>
          <w:tcPr>
            <w:tcW w:w="3604" w:type="dxa"/>
          </w:tcPr>
          <w:p w14:paraId="66732103" w14:textId="77777777" w:rsidR="00FE04E1" w:rsidRPr="003106B5" w:rsidRDefault="00FE04E1" w:rsidP="00FE04E1">
            <w:pPr>
              <w:autoSpaceDE w:val="0"/>
              <w:autoSpaceDN w:val="0"/>
              <w:adjustRightInd w:val="0"/>
              <w:rPr>
                <w:rFonts w:ascii="Arial Narrow" w:hAnsi="Arial Narrow" w:cs="Arial"/>
              </w:rPr>
            </w:pPr>
            <w:r w:rsidRPr="003106B5">
              <w:rPr>
                <w:rFonts w:ascii="Arial Narrow" w:hAnsi="Arial Narrow" w:cs="Arial"/>
              </w:rPr>
              <w:t>All flags of</w:t>
            </w:r>
            <w:r>
              <w:rPr>
                <w:rFonts w:ascii="Arial Narrow" w:hAnsi="Arial Narrow" w:cs="Arial"/>
              </w:rPr>
              <w:t xml:space="preserve"> persons with </w:t>
            </w:r>
            <w:r w:rsidRPr="003106B5">
              <w:rPr>
                <w:rFonts w:ascii="Arial Narrow" w:hAnsi="Arial Narrow" w:cs="Arial"/>
              </w:rPr>
              <w:t xml:space="preserve"> </w:t>
            </w:r>
            <w:r>
              <w:rPr>
                <w:rFonts w:ascii="Arial Narrow" w:hAnsi="Arial Narrow" w:cs="Arial"/>
              </w:rPr>
              <w:t>threatening, intimidating, violent, aggressive behaviour and dangerous premises</w:t>
            </w:r>
          </w:p>
        </w:tc>
        <w:tc>
          <w:tcPr>
            <w:tcW w:w="4130" w:type="dxa"/>
          </w:tcPr>
          <w:p w14:paraId="69C66E7E" w14:textId="77777777" w:rsidR="00FE04E1" w:rsidRPr="003106B5" w:rsidRDefault="00FE04E1" w:rsidP="00FE04E1">
            <w:pPr>
              <w:autoSpaceDE w:val="0"/>
              <w:autoSpaceDN w:val="0"/>
              <w:adjustRightInd w:val="0"/>
              <w:rPr>
                <w:rFonts w:ascii="Arial Narrow" w:hAnsi="Arial Narrow" w:cs="Arial"/>
              </w:rPr>
            </w:pPr>
            <w:r>
              <w:rPr>
                <w:rFonts w:ascii="Arial Narrow" w:hAnsi="Arial Narrow" w:cs="Arial"/>
              </w:rPr>
              <w:t>Retain whilst issue remains current only</w:t>
            </w:r>
          </w:p>
        </w:tc>
        <w:tc>
          <w:tcPr>
            <w:tcW w:w="3233" w:type="dxa"/>
          </w:tcPr>
          <w:p w14:paraId="7C89C205" w14:textId="77777777" w:rsidR="00FE04E1" w:rsidRPr="00130F3B" w:rsidRDefault="00FE04E1" w:rsidP="00FE04E1">
            <w:pPr>
              <w:autoSpaceDE w:val="0"/>
              <w:autoSpaceDN w:val="0"/>
              <w:adjustRightInd w:val="0"/>
              <w:rPr>
                <w:rFonts w:ascii="Arial Narrow" w:hAnsi="Arial Narrow" w:cs="Arial"/>
              </w:rPr>
            </w:pPr>
            <w:r>
              <w:rPr>
                <w:rFonts w:ascii="Arial Narrow" w:hAnsi="Arial Narrow" w:cs="Arial"/>
              </w:rPr>
              <w:t>Monthly liaison with Districts and cleanse in compliance</w:t>
            </w:r>
          </w:p>
        </w:tc>
        <w:tc>
          <w:tcPr>
            <w:tcW w:w="3233" w:type="dxa"/>
          </w:tcPr>
          <w:p w14:paraId="4BE52962" w14:textId="77777777" w:rsidR="00FE04E1" w:rsidRPr="00130F3B" w:rsidRDefault="00FE04E1" w:rsidP="00FE04E1">
            <w:pPr>
              <w:autoSpaceDE w:val="0"/>
              <w:autoSpaceDN w:val="0"/>
              <w:adjustRightInd w:val="0"/>
              <w:rPr>
                <w:rFonts w:ascii="Arial Narrow" w:hAnsi="Arial Narrow" w:cs="Arial"/>
              </w:rPr>
            </w:pPr>
            <w:proofErr w:type="spellStart"/>
            <w:r>
              <w:rPr>
                <w:rFonts w:ascii="Arial Narrow" w:hAnsi="Arial Narrow" w:cs="Arial"/>
              </w:rPr>
              <w:t>wrsuniform</w:t>
            </w:r>
            <w:proofErr w:type="spellEnd"/>
            <w:r>
              <w:rPr>
                <w:rFonts w:ascii="Arial Narrow" w:hAnsi="Arial Narrow" w:cs="Arial"/>
              </w:rPr>
              <w:t xml:space="preserve"> team</w:t>
            </w:r>
          </w:p>
        </w:tc>
      </w:tr>
      <w:tr w:rsidR="00FE04E1" w:rsidRPr="00DA46D4" w14:paraId="763740DE" w14:textId="77777777" w:rsidTr="00FE04E1">
        <w:tc>
          <w:tcPr>
            <w:tcW w:w="3604" w:type="dxa"/>
            <w:shd w:val="clear" w:color="auto" w:fill="auto"/>
          </w:tcPr>
          <w:p w14:paraId="6A52D7F1" w14:textId="77777777" w:rsidR="00FE04E1" w:rsidRPr="00DA46D4" w:rsidRDefault="00FE04E1" w:rsidP="00FE04E1">
            <w:pPr>
              <w:autoSpaceDE w:val="0"/>
              <w:autoSpaceDN w:val="0"/>
              <w:adjustRightInd w:val="0"/>
              <w:rPr>
                <w:rFonts w:ascii="Arial Narrow" w:hAnsi="Arial Narrow" w:cs="Arial"/>
              </w:rPr>
            </w:pPr>
            <w:r w:rsidRPr="00DA46D4">
              <w:rPr>
                <w:rFonts w:ascii="Arial Narrow" w:hAnsi="Arial Narrow" w:cs="Arial"/>
              </w:rPr>
              <w:t xml:space="preserve">Budget final accounts </w:t>
            </w:r>
          </w:p>
          <w:p w14:paraId="07332294" w14:textId="77777777" w:rsidR="00FE04E1" w:rsidRPr="00DA46D4" w:rsidRDefault="00FE04E1" w:rsidP="00FE04E1">
            <w:pPr>
              <w:autoSpaceDE w:val="0"/>
              <w:autoSpaceDN w:val="0"/>
              <w:adjustRightInd w:val="0"/>
              <w:rPr>
                <w:rFonts w:ascii="Arial Narrow" w:hAnsi="Arial Narrow" w:cs="Arial"/>
              </w:rPr>
            </w:pPr>
            <w:r w:rsidRPr="00DA46D4">
              <w:rPr>
                <w:rFonts w:ascii="Arial Narrow" w:hAnsi="Arial Narrow" w:cs="Arial"/>
              </w:rPr>
              <w:t xml:space="preserve">Budget reporting actual vs. planned revenue and expenditure </w:t>
            </w:r>
          </w:p>
          <w:p w14:paraId="4FC23C11" w14:textId="77777777" w:rsidR="00FE04E1" w:rsidRPr="00DA46D4" w:rsidRDefault="00FE04E1" w:rsidP="00FE04E1">
            <w:pPr>
              <w:autoSpaceDE w:val="0"/>
              <w:autoSpaceDN w:val="0"/>
              <w:adjustRightInd w:val="0"/>
              <w:rPr>
                <w:rFonts w:ascii="Arial Narrow" w:hAnsi="Arial Narrow" w:cs="Arial"/>
              </w:rPr>
            </w:pPr>
            <w:r w:rsidRPr="00DA46D4">
              <w:rPr>
                <w:rFonts w:ascii="Arial Narrow" w:hAnsi="Arial Narrow" w:cs="Arial"/>
              </w:rPr>
              <w:t>Developing annual budget:</w:t>
            </w:r>
          </w:p>
        </w:tc>
        <w:tc>
          <w:tcPr>
            <w:tcW w:w="4130" w:type="dxa"/>
            <w:shd w:val="clear" w:color="auto" w:fill="auto"/>
          </w:tcPr>
          <w:p w14:paraId="698729C5" w14:textId="77777777" w:rsidR="00FE04E1" w:rsidRPr="00DA46D4" w:rsidRDefault="00FE04E1" w:rsidP="00FE04E1">
            <w:pPr>
              <w:rPr>
                <w:rFonts w:ascii="Arial Narrow" w:hAnsi="Arial Narrow" w:cs="Arial"/>
              </w:rPr>
            </w:pPr>
            <w:r w:rsidRPr="00DA46D4">
              <w:rPr>
                <w:rFonts w:ascii="Arial Narrow" w:hAnsi="Arial Narrow" w:cs="Arial"/>
              </w:rPr>
              <w:t>6 years, unless held in same form elsewhere  Destroy after next year's budget has been adopted</w:t>
            </w:r>
          </w:p>
          <w:p w14:paraId="015A635B" w14:textId="77777777" w:rsidR="00FE04E1" w:rsidRPr="00DA46D4" w:rsidRDefault="00FE04E1" w:rsidP="00FE04E1">
            <w:pPr>
              <w:rPr>
                <w:rFonts w:ascii="Arial Narrow" w:hAnsi="Arial Narrow" w:cs="Arial"/>
              </w:rPr>
            </w:pPr>
            <w:r w:rsidRPr="00DA46D4">
              <w:rPr>
                <w:rFonts w:ascii="Arial Narrow" w:hAnsi="Arial Narrow" w:cs="Arial"/>
              </w:rPr>
              <w:t>2 years after budget adopted</w:t>
            </w:r>
          </w:p>
        </w:tc>
        <w:tc>
          <w:tcPr>
            <w:tcW w:w="3233" w:type="dxa"/>
            <w:shd w:val="clear" w:color="auto" w:fill="auto"/>
          </w:tcPr>
          <w:p w14:paraId="03A2460C" w14:textId="77777777" w:rsidR="00FE04E1" w:rsidRPr="00DA46D4" w:rsidRDefault="00FE04E1" w:rsidP="00FE04E1">
            <w:pPr>
              <w:rPr>
                <w:rFonts w:ascii="Arial Narrow" w:hAnsi="Arial Narrow" w:cs="Arial"/>
              </w:rPr>
            </w:pPr>
            <w:r w:rsidRPr="00DA46D4">
              <w:rPr>
                <w:rFonts w:ascii="Arial Narrow" w:hAnsi="Arial Narrow" w:cs="Arial"/>
              </w:rPr>
              <w:t>Cleanse shared drive annually in compliance</w:t>
            </w:r>
          </w:p>
        </w:tc>
        <w:tc>
          <w:tcPr>
            <w:tcW w:w="3233" w:type="dxa"/>
            <w:shd w:val="clear" w:color="auto" w:fill="auto"/>
          </w:tcPr>
          <w:p w14:paraId="0365DF61" w14:textId="77777777" w:rsidR="00FE04E1" w:rsidRPr="00DA46D4" w:rsidRDefault="00FE04E1" w:rsidP="00FE04E1">
            <w:pPr>
              <w:rPr>
                <w:rFonts w:ascii="Arial Narrow" w:hAnsi="Arial Narrow" w:cs="Arial"/>
              </w:rPr>
            </w:pPr>
            <w:r w:rsidRPr="00DA46D4">
              <w:rPr>
                <w:rFonts w:ascii="Arial Narrow" w:hAnsi="Arial Narrow" w:cs="Arial"/>
              </w:rPr>
              <w:t>Management Team</w:t>
            </w:r>
          </w:p>
        </w:tc>
      </w:tr>
      <w:tr w:rsidR="00FE04E1" w:rsidRPr="00130F3B" w14:paraId="1FDA1395" w14:textId="77777777" w:rsidTr="00FE04E1">
        <w:tc>
          <w:tcPr>
            <w:tcW w:w="3604" w:type="dxa"/>
          </w:tcPr>
          <w:p w14:paraId="40C08128" w14:textId="77777777" w:rsidR="00FE04E1" w:rsidRPr="00130F3B" w:rsidRDefault="00FE04E1" w:rsidP="00FE04E1">
            <w:pPr>
              <w:rPr>
                <w:rFonts w:ascii="Arial Narrow" w:hAnsi="Arial Narrow" w:cs="Arial"/>
              </w:rPr>
            </w:pPr>
            <w:r w:rsidRPr="00130F3B">
              <w:rPr>
                <w:rFonts w:ascii="Arial Narrow" w:hAnsi="Arial Narrow" w:cs="Arial"/>
              </w:rPr>
              <w:t xml:space="preserve">Expenditure </w:t>
            </w:r>
          </w:p>
        </w:tc>
        <w:tc>
          <w:tcPr>
            <w:tcW w:w="4130" w:type="dxa"/>
          </w:tcPr>
          <w:p w14:paraId="3427B153" w14:textId="77777777" w:rsidR="00FE04E1" w:rsidRPr="00130F3B" w:rsidRDefault="00FE04E1" w:rsidP="00FE04E1">
            <w:pPr>
              <w:rPr>
                <w:rFonts w:ascii="Arial Narrow" w:hAnsi="Arial Narrow" w:cs="Arial"/>
              </w:rPr>
            </w:pPr>
            <w:r>
              <w:rPr>
                <w:rFonts w:ascii="Arial Narrow" w:hAnsi="Arial Narrow" w:cs="Arial"/>
              </w:rPr>
              <w:t>By BDC in compliance with their policy</w:t>
            </w:r>
          </w:p>
        </w:tc>
        <w:tc>
          <w:tcPr>
            <w:tcW w:w="3233" w:type="dxa"/>
          </w:tcPr>
          <w:p w14:paraId="71CA962A" w14:textId="77777777" w:rsidR="00FE04E1" w:rsidDel="003E2686" w:rsidRDefault="00FE04E1" w:rsidP="00FE04E1">
            <w:pPr>
              <w:rPr>
                <w:rFonts w:ascii="Arial Narrow" w:hAnsi="Arial Narrow" w:cs="Arial"/>
              </w:rPr>
            </w:pPr>
            <w:r>
              <w:rPr>
                <w:rFonts w:ascii="Arial Narrow" w:hAnsi="Arial Narrow" w:cs="Arial"/>
              </w:rPr>
              <w:t>Check with BDC that complying</w:t>
            </w:r>
          </w:p>
        </w:tc>
        <w:tc>
          <w:tcPr>
            <w:tcW w:w="3233" w:type="dxa"/>
          </w:tcPr>
          <w:p w14:paraId="03EFC15F" w14:textId="77777777" w:rsidR="00FE04E1" w:rsidDel="003E2686" w:rsidRDefault="00FE04E1" w:rsidP="00FE04E1">
            <w:pPr>
              <w:rPr>
                <w:rFonts w:ascii="Arial Narrow" w:hAnsi="Arial Narrow" w:cs="Arial"/>
              </w:rPr>
            </w:pPr>
            <w:r>
              <w:rPr>
                <w:rFonts w:ascii="Arial Narrow" w:hAnsi="Arial Narrow" w:cs="Arial"/>
              </w:rPr>
              <w:t>Management Team</w:t>
            </w:r>
          </w:p>
        </w:tc>
      </w:tr>
      <w:tr w:rsidR="00FE04E1" w:rsidRPr="00DA46D4" w14:paraId="6FE0C6FE" w14:textId="77777777" w:rsidTr="00FE04E1">
        <w:tc>
          <w:tcPr>
            <w:tcW w:w="3604" w:type="dxa"/>
            <w:shd w:val="clear" w:color="auto" w:fill="auto"/>
          </w:tcPr>
          <w:p w14:paraId="0C2E0C34" w14:textId="77777777" w:rsidR="00FE04E1" w:rsidRPr="00DA46D4" w:rsidRDefault="00FE04E1" w:rsidP="00FE04E1">
            <w:pPr>
              <w:autoSpaceDE w:val="0"/>
              <w:autoSpaceDN w:val="0"/>
              <w:adjustRightInd w:val="0"/>
              <w:rPr>
                <w:rFonts w:ascii="Arial Narrow" w:hAnsi="Arial Narrow" w:cs="Arial"/>
              </w:rPr>
            </w:pPr>
            <w:r w:rsidRPr="00DA46D4">
              <w:rPr>
                <w:rFonts w:ascii="Arial Narrow" w:hAnsi="Arial Narrow" w:cs="Arial"/>
              </w:rPr>
              <w:t>Performance and Activity Reports</w:t>
            </w:r>
          </w:p>
        </w:tc>
        <w:tc>
          <w:tcPr>
            <w:tcW w:w="4130" w:type="dxa"/>
            <w:shd w:val="clear" w:color="auto" w:fill="auto"/>
          </w:tcPr>
          <w:p w14:paraId="5D96EEE5" w14:textId="77777777" w:rsidR="00FE04E1" w:rsidRPr="00DA46D4" w:rsidRDefault="00FE04E1" w:rsidP="00FE04E1">
            <w:pPr>
              <w:autoSpaceDE w:val="0"/>
              <w:autoSpaceDN w:val="0"/>
              <w:adjustRightInd w:val="0"/>
              <w:rPr>
                <w:rFonts w:ascii="Arial Narrow" w:hAnsi="Arial Narrow" w:cs="Arial"/>
              </w:rPr>
            </w:pPr>
            <w:r w:rsidRPr="00DA46D4">
              <w:rPr>
                <w:rFonts w:ascii="Arial Narrow" w:hAnsi="Arial Narrow" w:cs="Arial"/>
              </w:rPr>
              <w:t>2 years from closure</w:t>
            </w:r>
          </w:p>
        </w:tc>
        <w:tc>
          <w:tcPr>
            <w:tcW w:w="3233" w:type="dxa"/>
            <w:shd w:val="clear" w:color="auto" w:fill="auto"/>
          </w:tcPr>
          <w:p w14:paraId="0257B664" w14:textId="77777777" w:rsidR="00FE04E1" w:rsidRPr="00DA46D4" w:rsidRDefault="00FE04E1" w:rsidP="00FE04E1">
            <w:pPr>
              <w:autoSpaceDE w:val="0"/>
              <w:autoSpaceDN w:val="0"/>
              <w:adjustRightInd w:val="0"/>
              <w:rPr>
                <w:rFonts w:ascii="Arial Narrow" w:hAnsi="Arial Narrow" w:cs="Arial"/>
              </w:rPr>
            </w:pPr>
            <w:r w:rsidRPr="00DA46D4">
              <w:rPr>
                <w:rFonts w:ascii="Arial Narrow" w:hAnsi="Arial Narrow" w:cs="Arial"/>
              </w:rPr>
              <w:t xml:space="preserve">Cleanse Shared Drive, EDRMS </w:t>
            </w:r>
            <w:r>
              <w:rPr>
                <w:rFonts w:ascii="Arial Narrow" w:hAnsi="Arial Narrow" w:cs="Arial"/>
              </w:rPr>
              <w:t>&amp;</w:t>
            </w:r>
            <w:r w:rsidRPr="00DA46D4">
              <w:rPr>
                <w:rFonts w:ascii="Arial Narrow" w:hAnsi="Arial Narrow" w:cs="Arial"/>
              </w:rPr>
              <w:t xml:space="preserve"> Website annually in compliance</w:t>
            </w:r>
          </w:p>
        </w:tc>
        <w:tc>
          <w:tcPr>
            <w:tcW w:w="3233" w:type="dxa"/>
            <w:shd w:val="clear" w:color="auto" w:fill="auto"/>
          </w:tcPr>
          <w:p w14:paraId="79FCBCB8" w14:textId="77777777" w:rsidR="00FE04E1" w:rsidRPr="00DA46D4" w:rsidRDefault="00FE04E1" w:rsidP="00FE04E1">
            <w:pPr>
              <w:autoSpaceDE w:val="0"/>
              <w:autoSpaceDN w:val="0"/>
              <w:adjustRightInd w:val="0"/>
              <w:rPr>
                <w:rFonts w:ascii="Arial Narrow" w:hAnsi="Arial Narrow" w:cs="Arial"/>
              </w:rPr>
            </w:pPr>
            <w:r w:rsidRPr="00DA46D4">
              <w:rPr>
                <w:rFonts w:ascii="Arial Narrow" w:hAnsi="Arial Narrow" w:cs="Arial"/>
              </w:rPr>
              <w:t>Intel Unit</w:t>
            </w:r>
          </w:p>
        </w:tc>
      </w:tr>
      <w:tr w:rsidR="00FE04E1" w:rsidRPr="00130F3B" w14:paraId="6F14CBFF" w14:textId="77777777" w:rsidTr="00FE04E1">
        <w:tc>
          <w:tcPr>
            <w:tcW w:w="3604" w:type="dxa"/>
          </w:tcPr>
          <w:p w14:paraId="1D3F01A0" w14:textId="77777777" w:rsidR="00FE04E1" w:rsidRPr="00130F3B" w:rsidRDefault="00FE04E1" w:rsidP="00FE04E1">
            <w:pPr>
              <w:rPr>
                <w:rFonts w:ascii="Arial Narrow" w:hAnsi="Arial Narrow" w:cs="Arial"/>
              </w:rPr>
            </w:pPr>
            <w:r w:rsidRPr="00130F3B">
              <w:rPr>
                <w:rFonts w:ascii="Arial Narrow" w:hAnsi="Arial Narrow" w:cs="Arial"/>
              </w:rPr>
              <w:t>Business plans</w:t>
            </w:r>
          </w:p>
        </w:tc>
        <w:tc>
          <w:tcPr>
            <w:tcW w:w="4130" w:type="dxa"/>
          </w:tcPr>
          <w:p w14:paraId="152E1AA3" w14:textId="77777777" w:rsidR="00FE04E1" w:rsidRPr="00130F3B" w:rsidRDefault="00FE04E1" w:rsidP="00FE04E1">
            <w:pPr>
              <w:rPr>
                <w:rFonts w:ascii="Arial Narrow" w:hAnsi="Arial Narrow" w:cs="Arial"/>
              </w:rPr>
            </w:pPr>
            <w:r w:rsidRPr="00130F3B">
              <w:rPr>
                <w:rFonts w:ascii="Arial Narrow" w:hAnsi="Arial Narrow" w:cs="Arial"/>
              </w:rPr>
              <w:t>3 years from closure</w:t>
            </w:r>
          </w:p>
        </w:tc>
        <w:tc>
          <w:tcPr>
            <w:tcW w:w="3233" w:type="dxa"/>
          </w:tcPr>
          <w:p w14:paraId="24C0ABF2" w14:textId="77777777" w:rsidR="00FE04E1" w:rsidRPr="00130F3B" w:rsidRDefault="00FE04E1" w:rsidP="00FE04E1">
            <w:pPr>
              <w:rPr>
                <w:rFonts w:ascii="Arial Narrow" w:hAnsi="Arial Narrow" w:cs="Arial"/>
              </w:rPr>
            </w:pPr>
            <w:r>
              <w:rPr>
                <w:rFonts w:ascii="Arial Narrow" w:hAnsi="Arial Narrow" w:cs="Arial"/>
              </w:rPr>
              <w:t>Cleanse shared drive and EDRMS annually in compliance</w:t>
            </w:r>
          </w:p>
        </w:tc>
        <w:tc>
          <w:tcPr>
            <w:tcW w:w="3233" w:type="dxa"/>
          </w:tcPr>
          <w:p w14:paraId="0E911665" w14:textId="77777777" w:rsidR="00FE04E1" w:rsidRPr="00130F3B" w:rsidRDefault="00FE04E1" w:rsidP="00FE04E1">
            <w:pPr>
              <w:rPr>
                <w:rFonts w:ascii="Arial Narrow" w:hAnsi="Arial Narrow" w:cs="Arial"/>
              </w:rPr>
            </w:pPr>
            <w:r>
              <w:rPr>
                <w:rFonts w:ascii="Arial Narrow" w:hAnsi="Arial Narrow" w:cs="Arial"/>
              </w:rPr>
              <w:t>Management Team</w:t>
            </w:r>
          </w:p>
        </w:tc>
      </w:tr>
      <w:tr w:rsidR="00FE04E1" w:rsidRPr="00130F3B" w14:paraId="4F6FC837" w14:textId="77777777" w:rsidTr="00FE04E1">
        <w:tc>
          <w:tcPr>
            <w:tcW w:w="3604" w:type="dxa"/>
          </w:tcPr>
          <w:p w14:paraId="0BE2F565" w14:textId="77777777" w:rsidR="00FE04E1" w:rsidRPr="00130F3B" w:rsidRDefault="00FE04E1" w:rsidP="00FE04E1">
            <w:pPr>
              <w:rPr>
                <w:rFonts w:ascii="Arial Narrow" w:hAnsi="Arial Narrow" w:cs="Arial"/>
              </w:rPr>
            </w:pPr>
            <w:r w:rsidRPr="00130F3B">
              <w:rPr>
                <w:rFonts w:ascii="Arial Narrow" w:hAnsi="Arial Narrow" w:cs="Arial"/>
              </w:rPr>
              <w:t>Committee reports/agendas/minutes</w:t>
            </w:r>
            <w:r>
              <w:rPr>
                <w:rFonts w:ascii="Arial Narrow" w:hAnsi="Arial Narrow" w:cs="Arial"/>
              </w:rPr>
              <w:t xml:space="preserve"> </w:t>
            </w:r>
          </w:p>
        </w:tc>
        <w:tc>
          <w:tcPr>
            <w:tcW w:w="4130" w:type="dxa"/>
          </w:tcPr>
          <w:p w14:paraId="1CECCBA1" w14:textId="77777777" w:rsidR="00FE04E1" w:rsidRPr="00130F3B" w:rsidRDefault="00FE04E1" w:rsidP="00FE04E1">
            <w:pPr>
              <w:rPr>
                <w:rFonts w:ascii="Arial Narrow" w:hAnsi="Arial Narrow" w:cs="Arial"/>
              </w:rPr>
            </w:pPr>
            <w:r>
              <w:rPr>
                <w:rFonts w:ascii="Arial Narrow" w:hAnsi="Arial Narrow" w:cs="Arial"/>
              </w:rPr>
              <w:t>Permanent, background papers 1 year</w:t>
            </w:r>
            <w:r w:rsidRPr="00130F3B">
              <w:rPr>
                <w:rFonts w:ascii="Arial Narrow" w:hAnsi="Arial Narrow" w:cs="Arial"/>
              </w:rPr>
              <w:t xml:space="preserve"> </w:t>
            </w:r>
          </w:p>
        </w:tc>
        <w:tc>
          <w:tcPr>
            <w:tcW w:w="3233" w:type="dxa"/>
          </w:tcPr>
          <w:p w14:paraId="434CB236" w14:textId="77777777" w:rsidR="00FE04E1" w:rsidRDefault="00FE04E1" w:rsidP="00FE04E1">
            <w:pPr>
              <w:rPr>
                <w:rFonts w:ascii="Arial Narrow" w:hAnsi="Arial Narrow" w:cs="Arial"/>
              </w:rPr>
            </w:pPr>
            <w:r>
              <w:rPr>
                <w:rFonts w:ascii="Arial Narrow" w:hAnsi="Arial Narrow" w:cs="Arial"/>
              </w:rPr>
              <w:t>Cleanse Shared Drive in compliance</w:t>
            </w:r>
          </w:p>
        </w:tc>
        <w:tc>
          <w:tcPr>
            <w:tcW w:w="3233" w:type="dxa"/>
          </w:tcPr>
          <w:p w14:paraId="705D8979" w14:textId="77777777" w:rsidR="00FE04E1" w:rsidRDefault="00FE04E1" w:rsidP="00FE04E1">
            <w:pPr>
              <w:rPr>
                <w:rFonts w:ascii="Arial Narrow" w:hAnsi="Arial Narrow" w:cs="Arial"/>
              </w:rPr>
            </w:pPr>
            <w:r>
              <w:rPr>
                <w:rFonts w:ascii="Arial Narrow" w:hAnsi="Arial Narrow" w:cs="Arial"/>
              </w:rPr>
              <w:t>Management Team</w:t>
            </w:r>
          </w:p>
        </w:tc>
      </w:tr>
      <w:tr w:rsidR="00FE04E1" w:rsidRPr="001F57B0" w14:paraId="5CDCD057" w14:textId="77777777" w:rsidTr="00FE04E1">
        <w:tc>
          <w:tcPr>
            <w:tcW w:w="3604" w:type="dxa"/>
          </w:tcPr>
          <w:p w14:paraId="0E60B722" w14:textId="77777777" w:rsidR="00FE04E1" w:rsidRPr="00130F3B" w:rsidRDefault="00FE04E1" w:rsidP="00FE04E1">
            <w:pPr>
              <w:rPr>
                <w:rFonts w:ascii="Arial Narrow" w:hAnsi="Arial Narrow" w:cs="Arial"/>
              </w:rPr>
            </w:pPr>
            <w:r w:rsidRPr="00130F3B">
              <w:rPr>
                <w:rFonts w:ascii="Arial Narrow" w:hAnsi="Arial Narrow" w:cs="Arial"/>
              </w:rPr>
              <w:t>Complaints against the service</w:t>
            </w:r>
          </w:p>
        </w:tc>
        <w:tc>
          <w:tcPr>
            <w:tcW w:w="4130" w:type="dxa"/>
          </w:tcPr>
          <w:p w14:paraId="2F5E3BF7" w14:textId="77777777" w:rsidR="00FE04E1" w:rsidRPr="00130F3B" w:rsidRDefault="00FE04E1" w:rsidP="00FE04E1">
            <w:pPr>
              <w:rPr>
                <w:rFonts w:ascii="Arial Narrow" w:hAnsi="Arial Narrow" w:cs="Arial"/>
              </w:rPr>
            </w:pPr>
            <w:r w:rsidRPr="00130F3B">
              <w:rPr>
                <w:rFonts w:ascii="Arial Narrow" w:hAnsi="Arial Narrow" w:cs="Arial"/>
              </w:rPr>
              <w:t>6 years</w:t>
            </w:r>
          </w:p>
        </w:tc>
        <w:tc>
          <w:tcPr>
            <w:tcW w:w="3233" w:type="dxa"/>
          </w:tcPr>
          <w:p w14:paraId="4D2F3770" w14:textId="77777777" w:rsidR="00FE04E1" w:rsidRPr="00130F3B" w:rsidRDefault="00FE04E1" w:rsidP="00FE04E1">
            <w:pPr>
              <w:rPr>
                <w:rFonts w:ascii="Arial Narrow" w:hAnsi="Arial Narrow" w:cs="Arial"/>
              </w:rPr>
            </w:pPr>
            <w:r>
              <w:rPr>
                <w:rFonts w:ascii="Arial Narrow" w:hAnsi="Arial Narrow" w:cs="Arial"/>
              </w:rPr>
              <w:t>Cleanse Shared Drive in compliance</w:t>
            </w:r>
          </w:p>
        </w:tc>
        <w:tc>
          <w:tcPr>
            <w:tcW w:w="3233" w:type="dxa"/>
          </w:tcPr>
          <w:p w14:paraId="276EB32F" w14:textId="77777777" w:rsidR="00FE04E1" w:rsidRPr="00130F3B" w:rsidRDefault="00FE04E1" w:rsidP="00FE04E1">
            <w:pPr>
              <w:rPr>
                <w:rFonts w:ascii="Arial Narrow" w:hAnsi="Arial Narrow" w:cs="Arial"/>
              </w:rPr>
            </w:pPr>
            <w:r>
              <w:rPr>
                <w:rFonts w:ascii="Arial Narrow" w:hAnsi="Arial Narrow" w:cs="Arial"/>
              </w:rPr>
              <w:t>Management Team</w:t>
            </w:r>
          </w:p>
        </w:tc>
      </w:tr>
      <w:tr w:rsidR="00FE04E1" w:rsidRPr="00130F3B" w14:paraId="432E0724" w14:textId="77777777" w:rsidTr="00FE04E1">
        <w:tc>
          <w:tcPr>
            <w:tcW w:w="3604" w:type="dxa"/>
          </w:tcPr>
          <w:p w14:paraId="1E317146" w14:textId="77777777" w:rsidR="00FE04E1" w:rsidRPr="00130F3B" w:rsidRDefault="00FE04E1" w:rsidP="00FE04E1">
            <w:pPr>
              <w:rPr>
                <w:rFonts w:ascii="Arial Narrow" w:hAnsi="Arial Narrow" w:cs="Arial"/>
              </w:rPr>
            </w:pPr>
            <w:r w:rsidRPr="00130F3B">
              <w:rPr>
                <w:rFonts w:ascii="Arial Narrow" w:hAnsi="Arial Narrow" w:cs="Arial"/>
              </w:rPr>
              <w:t>Contracts</w:t>
            </w:r>
            <w:r>
              <w:rPr>
                <w:rFonts w:ascii="Arial Narrow" w:hAnsi="Arial Narrow" w:cs="Arial"/>
              </w:rPr>
              <w:t xml:space="preserve"> let</w:t>
            </w:r>
          </w:p>
        </w:tc>
        <w:tc>
          <w:tcPr>
            <w:tcW w:w="4130" w:type="dxa"/>
          </w:tcPr>
          <w:p w14:paraId="69D351D6" w14:textId="77777777" w:rsidR="00FE04E1" w:rsidRPr="00130F3B" w:rsidRDefault="00FE04E1" w:rsidP="00FE04E1">
            <w:pPr>
              <w:rPr>
                <w:rFonts w:ascii="Arial Narrow" w:hAnsi="Arial Narrow" w:cs="Arial"/>
              </w:rPr>
            </w:pPr>
            <w:r w:rsidRPr="00130F3B">
              <w:rPr>
                <w:rFonts w:ascii="Arial Narrow" w:hAnsi="Arial Narrow" w:cs="Arial"/>
              </w:rPr>
              <w:t>6 years from completion of contract</w:t>
            </w:r>
          </w:p>
        </w:tc>
        <w:tc>
          <w:tcPr>
            <w:tcW w:w="3233" w:type="dxa"/>
          </w:tcPr>
          <w:p w14:paraId="6AF75C8D" w14:textId="77777777" w:rsidR="00FE04E1" w:rsidRPr="00130F3B" w:rsidRDefault="00FE04E1" w:rsidP="00FE04E1">
            <w:pPr>
              <w:rPr>
                <w:rFonts w:ascii="Arial Narrow" w:hAnsi="Arial Narrow" w:cs="Arial"/>
              </w:rPr>
            </w:pPr>
            <w:r>
              <w:rPr>
                <w:rFonts w:ascii="Arial Narrow" w:hAnsi="Arial Narrow" w:cs="Arial"/>
              </w:rPr>
              <w:t>Cleanse Shared Drive and paper files in compliance</w:t>
            </w:r>
          </w:p>
        </w:tc>
        <w:tc>
          <w:tcPr>
            <w:tcW w:w="3233" w:type="dxa"/>
          </w:tcPr>
          <w:p w14:paraId="2EA676F3" w14:textId="77777777" w:rsidR="00FE04E1" w:rsidRPr="00130F3B" w:rsidRDefault="00FE04E1" w:rsidP="00FE04E1">
            <w:pPr>
              <w:rPr>
                <w:rFonts w:ascii="Arial Narrow" w:hAnsi="Arial Narrow" w:cs="Arial"/>
              </w:rPr>
            </w:pPr>
            <w:r>
              <w:rPr>
                <w:rFonts w:ascii="Arial Narrow" w:hAnsi="Arial Narrow" w:cs="Arial"/>
              </w:rPr>
              <w:t>Management Team</w:t>
            </w:r>
          </w:p>
        </w:tc>
      </w:tr>
      <w:tr w:rsidR="00FE04E1" w:rsidRPr="00130F3B" w14:paraId="6EB57C75" w14:textId="77777777" w:rsidTr="00FE04E1">
        <w:tc>
          <w:tcPr>
            <w:tcW w:w="3604" w:type="dxa"/>
          </w:tcPr>
          <w:p w14:paraId="57D4D920" w14:textId="77777777" w:rsidR="00FE04E1" w:rsidRPr="00130F3B" w:rsidRDefault="00FE04E1" w:rsidP="00FE04E1">
            <w:pPr>
              <w:rPr>
                <w:rFonts w:ascii="Arial Narrow" w:hAnsi="Arial Narrow" w:cs="Arial"/>
              </w:rPr>
            </w:pPr>
            <w:r>
              <w:rPr>
                <w:rFonts w:ascii="Arial Narrow" w:hAnsi="Arial Narrow" w:cs="Arial"/>
              </w:rPr>
              <w:t>Contracts awarded to WRS</w:t>
            </w:r>
          </w:p>
        </w:tc>
        <w:tc>
          <w:tcPr>
            <w:tcW w:w="4130" w:type="dxa"/>
          </w:tcPr>
          <w:p w14:paraId="1B9A93CB" w14:textId="77777777" w:rsidR="00FE04E1" w:rsidRPr="00130F3B" w:rsidRDefault="00FE04E1" w:rsidP="00FE04E1">
            <w:pPr>
              <w:rPr>
                <w:rFonts w:ascii="Arial Narrow" w:hAnsi="Arial Narrow" w:cs="Arial"/>
              </w:rPr>
            </w:pPr>
            <w:r>
              <w:rPr>
                <w:rFonts w:ascii="Arial Narrow" w:hAnsi="Arial Narrow" w:cs="Arial"/>
              </w:rPr>
              <w:t>6 years from completion of contract</w:t>
            </w:r>
          </w:p>
        </w:tc>
        <w:tc>
          <w:tcPr>
            <w:tcW w:w="3233" w:type="dxa"/>
          </w:tcPr>
          <w:p w14:paraId="14248D31" w14:textId="77777777" w:rsidR="00FE04E1" w:rsidRPr="00130F3B" w:rsidRDefault="00FE04E1" w:rsidP="00FE04E1">
            <w:pPr>
              <w:rPr>
                <w:rFonts w:ascii="Arial Narrow" w:hAnsi="Arial Narrow" w:cs="Arial"/>
              </w:rPr>
            </w:pPr>
            <w:r>
              <w:rPr>
                <w:rFonts w:ascii="Arial Narrow" w:hAnsi="Arial Narrow" w:cs="Arial"/>
              </w:rPr>
              <w:t>Cleanse Shared Drive and paper files in compliance</w:t>
            </w:r>
          </w:p>
        </w:tc>
        <w:tc>
          <w:tcPr>
            <w:tcW w:w="3233" w:type="dxa"/>
          </w:tcPr>
          <w:p w14:paraId="59495E5A" w14:textId="77777777" w:rsidR="00FE04E1" w:rsidRPr="00130F3B" w:rsidRDefault="00FE04E1" w:rsidP="00FE04E1">
            <w:pPr>
              <w:rPr>
                <w:rFonts w:ascii="Arial Narrow" w:hAnsi="Arial Narrow" w:cs="Arial"/>
              </w:rPr>
            </w:pPr>
            <w:r>
              <w:rPr>
                <w:rFonts w:ascii="Arial Narrow" w:hAnsi="Arial Narrow" w:cs="Arial"/>
              </w:rPr>
              <w:t>Management Team</w:t>
            </w:r>
          </w:p>
        </w:tc>
      </w:tr>
      <w:tr w:rsidR="00FE04E1" w:rsidRPr="00130F3B" w14:paraId="4BD8E922" w14:textId="77777777" w:rsidTr="00FE04E1">
        <w:tc>
          <w:tcPr>
            <w:tcW w:w="3604" w:type="dxa"/>
          </w:tcPr>
          <w:p w14:paraId="43748592" w14:textId="77777777" w:rsidR="00FE04E1" w:rsidRPr="00130F3B" w:rsidRDefault="00FE04E1" w:rsidP="00FE04E1">
            <w:pPr>
              <w:autoSpaceDE w:val="0"/>
              <w:autoSpaceDN w:val="0"/>
              <w:adjustRightInd w:val="0"/>
              <w:rPr>
                <w:rFonts w:ascii="Arial Narrow" w:hAnsi="Arial Narrow" w:cs="Arial"/>
              </w:rPr>
            </w:pPr>
            <w:r w:rsidRPr="00130F3B">
              <w:rPr>
                <w:rFonts w:ascii="Arial Narrow" w:hAnsi="Arial Narrow" w:cs="Arial"/>
              </w:rPr>
              <w:t>Tenders</w:t>
            </w:r>
            <w:r>
              <w:rPr>
                <w:rFonts w:ascii="Arial Narrow" w:hAnsi="Arial Narrow" w:cs="Arial"/>
              </w:rPr>
              <w:t xml:space="preserve"> received</w:t>
            </w:r>
          </w:p>
        </w:tc>
        <w:tc>
          <w:tcPr>
            <w:tcW w:w="4130" w:type="dxa"/>
          </w:tcPr>
          <w:p w14:paraId="68350F9F" w14:textId="33359E63" w:rsidR="00FE04E1" w:rsidRPr="00130F3B" w:rsidRDefault="00FE04E1" w:rsidP="00FE04E1">
            <w:pPr>
              <w:autoSpaceDE w:val="0"/>
              <w:autoSpaceDN w:val="0"/>
              <w:adjustRightInd w:val="0"/>
              <w:rPr>
                <w:rFonts w:ascii="Arial Narrow" w:hAnsi="Arial Narrow" w:cs="Arial"/>
              </w:rPr>
            </w:pPr>
            <w:r>
              <w:rPr>
                <w:rFonts w:ascii="Arial Narrow" w:hAnsi="Arial Narrow" w:cs="Arial"/>
              </w:rPr>
              <w:t>6</w:t>
            </w:r>
            <w:r w:rsidRPr="00130F3B">
              <w:rPr>
                <w:rFonts w:ascii="Arial Narrow" w:hAnsi="Arial Narrow" w:cs="Arial"/>
              </w:rPr>
              <w:t xml:space="preserve"> year</w:t>
            </w:r>
            <w:r>
              <w:rPr>
                <w:rFonts w:ascii="Arial Narrow" w:hAnsi="Arial Narrow" w:cs="Arial"/>
              </w:rPr>
              <w:t>s</w:t>
            </w:r>
            <w:r w:rsidRPr="00130F3B">
              <w:rPr>
                <w:rFonts w:ascii="Arial Narrow" w:hAnsi="Arial Narrow" w:cs="Arial"/>
              </w:rPr>
              <w:t xml:space="preserve"> from letting contract</w:t>
            </w:r>
          </w:p>
        </w:tc>
        <w:tc>
          <w:tcPr>
            <w:tcW w:w="3233" w:type="dxa"/>
          </w:tcPr>
          <w:p w14:paraId="56A541F1" w14:textId="77777777" w:rsidR="00FE04E1" w:rsidRPr="00130F3B" w:rsidRDefault="00FE04E1" w:rsidP="00FE04E1">
            <w:pPr>
              <w:autoSpaceDE w:val="0"/>
              <w:autoSpaceDN w:val="0"/>
              <w:adjustRightInd w:val="0"/>
              <w:rPr>
                <w:rFonts w:ascii="Arial Narrow" w:hAnsi="Arial Narrow" w:cs="Arial"/>
              </w:rPr>
            </w:pPr>
            <w:r>
              <w:rPr>
                <w:rFonts w:ascii="Arial Narrow" w:hAnsi="Arial Narrow" w:cs="Arial"/>
              </w:rPr>
              <w:t>Cleanse Hard copies and shared drive in compliance</w:t>
            </w:r>
          </w:p>
        </w:tc>
        <w:tc>
          <w:tcPr>
            <w:tcW w:w="3233" w:type="dxa"/>
          </w:tcPr>
          <w:p w14:paraId="1CDFAC12" w14:textId="77777777" w:rsidR="00FE04E1" w:rsidRPr="00130F3B" w:rsidRDefault="00FE04E1" w:rsidP="00FE04E1">
            <w:pPr>
              <w:autoSpaceDE w:val="0"/>
              <w:autoSpaceDN w:val="0"/>
              <w:adjustRightInd w:val="0"/>
              <w:rPr>
                <w:rFonts w:ascii="Arial Narrow" w:hAnsi="Arial Narrow" w:cs="Arial"/>
              </w:rPr>
            </w:pPr>
            <w:r>
              <w:rPr>
                <w:rFonts w:ascii="Arial Narrow" w:hAnsi="Arial Narrow" w:cs="Arial"/>
              </w:rPr>
              <w:t>Management TEAM</w:t>
            </w:r>
          </w:p>
        </w:tc>
      </w:tr>
      <w:tr w:rsidR="00FE04E1" w:rsidRPr="00130F3B" w14:paraId="5BCAF6F8" w14:textId="77777777" w:rsidTr="00FE04E1">
        <w:tc>
          <w:tcPr>
            <w:tcW w:w="3604" w:type="dxa"/>
          </w:tcPr>
          <w:p w14:paraId="5B7498D6" w14:textId="77777777" w:rsidR="00FE04E1" w:rsidRPr="00130F3B" w:rsidRDefault="00FE04E1" w:rsidP="00FE04E1">
            <w:pPr>
              <w:rPr>
                <w:rFonts w:ascii="Arial Narrow" w:hAnsi="Arial Narrow" w:cs="Arial"/>
              </w:rPr>
            </w:pPr>
            <w:r>
              <w:rPr>
                <w:rFonts w:ascii="Arial Narrow" w:hAnsi="Arial Narrow" w:cs="Arial"/>
              </w:rPr>
              <w:t>Tenders submitted</w:t>
            </w:r>
          </w:p>
        </w:tc>
        <w:tc>
          <w:tcPr>
            <w:tcW w:w="4130" w:type="dxa"/>
          </w:tcPr>
          <w:p w14:paraId="231841A1" w14:textId="77777777" w:rsidR="00FE04E1" w:rsidRPr="00130F3B" w:rsidRDefault="00FE04E1" w:rsidP="00FE04E1">
            <w:pPr>
              <w:rPr>
                <w:rFonts w:ascii="Arial Narrow" w:hAnsi="Arial Narrow" w:cs="Arial"/>
              </w:rPr>
            </w:pPr>
            <w:r>
              <w:rPr>
                <w:rFonts w:ascii="Arial Narrow" w:hAnsi="Arial Narrow" w:cs="Arial"/>
              </w:rPr>
              <w:t>6 years from close of Tender window</w:t>
            </w:r>
          </w:p>
        </w:tc>
        <w:tc>
          <w:tcPr>
            <w:tcW w:w="3233" w:type="dxa"/>
          </w:tcPr>
          <w:p w14:paraId="749A88F0" w14:textId="77777777" w:rsidR="00FE04E1" w:rsidRPr="00130F3B" w:rsidRDefault="00FE04E1" w:rsidP="00FE04E1">
            <w:pPr>
              <w:rPr>
                <w:rFonts w:ascii="Arial Narrow" w:hAnsi="Arial Narrow" w:cs="Arial"/>
              </w:rPr>
            </w:pPr>
            <w:r>
              <w:rPr>
                <w:rFonts w:ascii="Arial Narrow" w:hAnsi="Arial Narrow" w:cs="Arial"/>
              </w:rPr>
              <w:t>Cleanse Hard copies and shared drive in compliance</w:t>
            </w:r>
          </w:p>
        </w:tc>
        <w:tc>
          <w:tcPr>
            <w:tcW w:w="3233" w:type="dxa"/>
          </w:tcPr>
          <w:p w14:paraId="67845C04" w14:textId="77777777" w:rsidR="00FE04E1" w:rsidRPr="00130F3B" w:rsidRDefault="00FE04E1" w:rsidP="00FE04E1">
            <w:pPr>
              <w:rPr>
                <w:rFonts w:ascii="Arial Narrow" w:hAnsi="Arial Narrow" w:cs="Arial"/>
              </w:rPr>
            </w:pPr>
            <w:r>
              <w:rPr>
                <w:rFonts w:ascii="Arial Narrow" w:hAnsi="Arial Narrow" w:cs="Arial"/>
              </w:rPr>
              <w:t>Management Team</w:t>
            </w:r>
          </w:p>
        </w:tc>
      </w:tr>
      <w:tr w:rsidR="00FE04E1" w:rsidRPr="00130F3B" w14:paraId="025C57E1" w14:textId="77777777" w:rsidTr="00FE04E1">
        <w:tc>
          <w:tcPr>
            <w:tcW w:w="3604" w:type="dxa"/>
          </w:tcPr>
          <w:p w14:paraId="1471690E" w14:textId="77777777" w:rsidR="00FE04E1" w:rsidRPr="00130F3B" w:rsidRDefault="00FE04E1" w:rsidP="00FE04E1">
            <w:pPr>
              <w:rPr>
                <w:rFonts w:ascii="Arial Narrow" w:hAnsi="Arial Narrow" w:cs="Arial"/>
              </w:rPr>
            </w:pPr>
            <w:r w:rsidRPr="00130F3B">
              <w:rPr>
                <w:rFonts w:ascii="Arial Narrow" w:hAnsi="Arial Narrow" w:cs="Arial"/>
              </w:rPr>
              <w:t>Computer back up records</w:t>
            </w:r>
          </w:p>
        </w:tc>
        <w:tc>
          <w:tcPr>
            <w:tcW w:w="4130" w:type="dxa"/>
          </w:tcPr>
          <w:p w14:paraId="5DD7F335" w14:textId="77777777" w:rsidR="00FE04E1" w:rsidRPr="00130F3B" w:rsidRDefault="00FE04E1" w:rsidP="00FE04E1">
            <w:pPr>
              <w:rPr>
                <w:rFonts w:ascii="Arial Narrow" w:hAnsi="Arial Narrow" w:cs="Arial"/>
              </w:rPr>
            </w:pPr>
            <w:r>
              <w:rPr>
                <w:rFonts w:ascii="Arial Narrow" w:hAnsi="Arial Narrow" w:cs="Arial"/>
              </w:rPr>
              <w:t>By WFDC in compliance with their policy</w:t>
            </w:r>
          </w:p>
        </w:tc>
        <w:tc>
          <w:tcPr>
            <w:tcW w:w="3233" w:type="dxa"/>
          </w:tcPr>
          <w:p w14:paraId="409A3024" w14:textId="77777777" w:rsidR="00FE04E1" w:rsidRPr="00130F3B" w:rsidDel="00CD4E59" w:rsidRDefault="00FE04E1" w:rsidP="00FE04E1">
            <w:pPr>
              <w:rPr>
                <w:rFonts w:ascii="Arial Narrow" w:hAnsi="Arial Narrow" w:cs="Arial"/>
              </w:rPr>
            </w:pPr>
            <w:r>
              <w:rPr>
                <w:rFonts w:ascii="Arial Narrow" w:hAnsi="Arial Narrow" w:cs="Arial"/>
              </w:rPr>
              <w:t>Check with WFDC that complying</w:t>
            </w:r>
          </w:p>
        </w:tc>
        <w:tc>
          <w:tcPr>
            <w:tcW w:w="3233" w:type="dxa"/>
          </w:tcPr>
          <w:p w14:paraId="7635A087" w14:textId="77777777" w:rsidR="00FE04E1" w:rsidRPr="00130F3B" w:rsidDel="00CD4E59" w:rsidRDefault="00FE04E1" w:rsidP="00FE04E1">
            <w:pPr>
              <w:rPr>
                <w:rFonts w:ascii="Arial Narrow" w:hAnsi="Arial Narrow" w:cs="Arial"/>
              </w:rPr>
            </w:pPr>
            <w:r>
              <w:rPr>
                <w:rFonts w:ascii="Arial Narrow" w:hAnsi="Arial Narrow" w:cs="Arial"/>
              </w:rPr>
              <w:t>Paul White</w:t>
            </w:r>
          </w:p>
        </w:tc>
      </w:tr>
      <w:tr w:rsidR="00FE04E1" w:rsidRPr="00130F3B" w14:paraId="75699AC8" w14:textId="77777777" w:rsidTr="00FE04E1">
        <w:tc>
          <w:tcPr>
            <w:tcW w:w="3604" w:type="dxa"/>
          </w:tcPr>
          <w:p w14:paraId="2BA3F788" w14:textId="77777777" w:rsidR="00FE04E1" w:rsidRPr="00130F3B" w:rsidRDefault="00FE04E1" w:rsidP="00FE04E1">
            <w:pPr>
              <w:rPr>
                <w:rFonts w:ascii="Arial Narrow" w:hAnsi="Arial Narrow" w:cs="Arial"/>
              </w:rPr>
            </w:pPr>
            <w:r w:rsidRPr="00130F3B">
              <w:rPr>
                <w:rFonts w:ascii="Arial Narrow" w:hAnsi="Arial Narrow" w:cs="Arial"/>
              </w:rPr>
              <w:t>Emergency planning - plan</w:t>
            </w:r>
          </w:p>
        </w:tc>
        <w:tc>
          <w:tcPr>
            <w:tcW w:w="4130" w:type="dxa"/>
          </w:tcPr>
          <w:p w14:paraId="4C5BD701" w14:textId="77777777" w:rsidR="00FE04E1" w:rsidRPr="00130F3B" w:rsidRDefault="00FE04E1" w:rsidP="00FE04E1">
            <w:pPr>
              <w:rPr>
                <w:rFonts w:ascii="Arial Narrow" w:hAnsi="Arial Narrow" w:cs="Arial"/>
              </w:rPr>
            </w:pPr>
            <w:r w:rsidRPr="00130F3B">
              <w:rPr>
                <w:rFonts w:ascii="Arial Narrow" w:hAnsi="Arial Narrow" w:cs="Arial"/>
              </w:rPr>
              <w:t xml:space="preserve">Destroy when superseded </w:t>
            </w:r>
          </w:p>
        </w:tc>
        <w:tc>
          <w:tcPr>
            <w:tcW w:w="3233" w:type="dxa"/>
          </w:tcPr>
          <w:p w14:paraId="7A540D7D" w14:textId="77777777" w:rsidR="00FE04E1" w:rsidRPr="00130F3B" w:rsidRDefault="00FE04E1" w:rsidP="00FE04E1">
            <w:pPr>
              <w:rPr>
                <w:rFonts w:ascii="Arial Narrow" w:hAnsi="Arial Narrow" w:cs="Arial"/>
              </w:rPr>
            </w:pPr>
            <w:r>
              <w:rPr>
                <w:rFonts w:ascii="Arial Narrow" w:hAnsi="Arial Narrow" w:cs="Arial"/>
              </w:rPr>
              <w:t>Cleanse EDRMS and Shared Drive in compliance</w:t>
            </w:r>
          </w:p>
        </w:tc>
        <w:tc>
          <w:tcPr>
            <w:tcW w:w="3233" w:type="dxa"/>
          </w:tcPr>
          <w:p w14:paraId="0596633C" w14:textId="77777777" w:rsidR="00FE04E1" w:rsidRPr="00130F3B" w:rsidRDefault="00FE04E1" w:rsidP="00FE04E1">
            <w:pPr>
              <w:rPr>
                <w:rFonts w:ascii="Arial Narrow" w:hAnsi="Arial Narrow" w:cs="Arial"/>
              </w:rPr>
            </w:pPr>
            <w:r>
              <w:rPr>
                <w:rFonts w:ascii="Arial Narrow" w:hAnsi="Arial Narrow" w:cs="Arial"/>
              </w:rPr>
              <w:t>Management Team</w:t>
            </w:r>
          </w:p>
        </w:tc>
      </w:tr>
      <w:tr w:rsidR="00FE04E1" w:rsidRPr="00CF752B" w14:paraId="5A4C24F2" w14:textId="77777777" w:rsidTr="00FE04E1">
        <w:tc>
          <w:tcPr>
            <w:tcW w:w="3604" w:type="dxa"/>
          </w:tcPr>
          <w:p w14:paraId="6F63EE61" w14:textId="77777777" w:rsidR="00FE04E1" w:rsidRPr="00130F3B" w:rsidRDefault="00FE04E1" w:rsidP="00FE04E1">
            <w:pPr>
              <w:rPr>
                <w:rFonts w:ascii="Arial Narrow" w:hAnsi="Arial Narrow" w:cs="Arial"/>
              </w:rPr>
            </w:pPr>
            <w:r w:rsidRPr="00130F3B">
              <w:rPr>
                <w:rFonts w:ascii="Arial Narrow" w:hAnsi="Arial Narrow" w:cs="Arial"/>
              </w:rPr>
              <w:t xml:space="preserve">Emergency planning - tests                    </w:t>
            </w:r>
          </w:p>
        </w:tc>
        <w:tc>
          <w:tcPr>
            <w:tcW w:w="4130" w:type="dxa"/>
          </w:tcPr>
          <w:p w14:paraId="67BCE5AA" w14:textId="77777777" w:rsidR="00FE04E1" w:rsidRPr="00130F3B" w:rsidRDefault="00FE04E1" w:rsidP="00FE04E1">
            <w:pPr>
              <w:rPr>
                <w:rFonts w:ascii="Arial Narrow" w:hAnsi="Arial Narrow" w:cs="Arial"/>
              </w:rPr>
            </w:pPr>
            <w:r w:rsidRPr="00130F3B">
              <w:rPr>
                <w:rFonts w:ascii="Arial Narrow" w:hAnsi="Arial Narrow" w:cs="Arial"/>
              </w:rPr>
              <w:t xml:space="preserve">10 years after closure </w:t>
            </w:r>
          </w:p>
        </w:tc>
        <w:tc>
          <w:tcPr>
            <w:tcW w:w="3233" w:type="dxa"/>
          </w:tcPr>
          <w:p w14:paraId="54C39049" w14:textId="77777777" w:rsidR="00FE04E1" w:rsidRPr="00130F3B" w:rsidRDefault="00FE04E1" w:rsidP="00FE04E1">
            <w:pPr>
              <w:rPr>
                <w:rFonts w:ascii="Arial Narrow" w:hAnsi="Arial Narrow" w:cs="Arial"/>
              </w:rPr>
            </w:pPr>
            <w:r>
              <w:rPr>
                <w:rFonts w:ascii="Arial Narrow" w:hAnsi="Arial Narrow" w:cs="Arial"/>
              </w:rPr>
              <w:t>Cleanse EDRMS &amp; Shared Drive in compliance</w:t>
            </w:r>
          </w:p>
        </w:tc>
        <w:tc>
          <w:tcPr>
            <w:tcW w:w="3233" w:type="dxa"/>
          </w:tcPr>
          <w:p w14:paraId="6D831F14" w14:textId="77777777" w:rsidR="00FE04E1" w:rsidRPr="00130F3B" w:rsidRDefault="00FE04E1" w:rsidP="00FE04E1">
            <w:pPr>
              <w:rPr>
                <w:rFonts w:ascii="Arial Narrow" w:hAnsi="Arial Narrow" w:cs="Arial"/>
              </w:rPr>
            </w:pPr>
            <w:r>
              <w:rPr>
                <w:rFonts w:ascii="Arial Narrow" w:hAnsi="Arial Narrow" w:cs="Arial"/>
              </w:rPr>
              <w:t>Management Team</w:t>
            </w:r>
          </w:p>
        </w:tc>
      </w:tr>
      <w:tr w:rsidR="00FE04E1" w:rsidRPr="00130F3B" w14:paraId="761B4BC1" w14:textId="77777777" w:rsidTr="00FE04E1">
        <w:tc>
          <w:tcPr>
            <w:tcW w:w="3604" w:type="dxa"/>
          </w:tcPr>
          <w:p w14:paraId="36323A4C" w14:textId="77777777" w:rsidR="00FE04E1" w:rsidRPr="00130F3B" w:rsidRDefault="00FE04E1" w:rsidP="00FE04E1">
            <w:pPr>
              <w:rPr>
                <w:rFonts w:ascii="Arial Narrow" w:hAnsi="Arial Narrow" w:cs="Arial"/>
              </w:rPr>
            </w:pPr>
            <w:r w:rsidRPr="00130F3B">
              <w:rPr>
                <w:rFonts w:ascii="Arial Narrow" w:hAnsi="Arial Narrow" w:cs="Arial"/>
              </w:rPr>
              <w:t xml:space="preserve">Equipment inspection/calibration records </w:t>
            </w:r>
          </w:p>
        </w:tc>
        <w:tc>
          <w:tcPr>
            <w:tcW w:w="4130" w:type="dxa"/>
          </w:tcPr>
          <w:p w14:paraId="3FF33C0B" w14:textId="77777777" w:rsidR="00FE04E1" w:rsidRPr="00130F3B" w:rsidRDefault="00FE04E1" w:rsidP="00FE04E1">
            <w:pPr>
              <w:rPr>
                <w:rFonts w:ascii="Arial Narrow" w:hAnsi="Arial Narrow" w:cs="Arial"/>
              </w:rPr>
            </w:pPr>
            <w:r w:rsidRPr="00130F3B">
              <w:rPr>
                <w:rFonts w:ascii="Arial Narrow" w:hAnsi="Arial Narrow" w:cs="Arial"/>
              </w:rPr>
              <w:t xml:space="preserve">6 years after disposal of the equipment </w:t>
            </w:r>
          </w:p>
        </w:tc>
        <w:tc>
          <w:tcPr>
            <w:tcW w:w="3233" w:type="dxa"/>
          </w:tcPr>
          <w:p w14:paraId="715341F1" w14:textId="77777777" w:rsidR="00FE04E1" w:rsidRPr="00130F3B" w:rsidRDefault="00FE04E1" w:rsidP="00FE04E1">
            <w:pPr>
              <w:rPr>
                <w:rFonts w:ascii="Arial Narrow" w:hAnsi="Arial Narrow" w:cs="Arial"/>
              </w:rPr>
            </w:pPr>
            <w:r>
              <w:rPr>
                <w:rFonts w:ascii="Arial Narrow" w:hAnsi="Arial Narrow" w:cs="Arial"/>
              </w:rPr>
              <w:t>Ensure EDRMS cleansed in compliance</w:t>
            </w:r>
          </w:p>
        </w:tc>
        <w:tc>
          <w:tcPr>
            <w:tcW w:w="3233" w:type="dxa"/>
          </w:tcPr>
          <w:p w14:paraId="2215B37D" w14:textId="77777777" w:rsidR="00FE04E1" w:rsidRDefault="00FE04E1" w:rsidP="00FE04E1">
            <w:pPr>
              <w:autoSpaceDE w:val="0"/>
              <w:autoSpaceDN w:val="0"/>
              <w:adjustRightInd w:val="0"/>
              <w:rPr>
                <w:rFonts w:ascii="Arial Narrow" w:hAnsi="Arial Narrow" w:cs="Arial"/>
              </w:rPr>
            </w:pPr>
            <w:proofErr w:type="spellStart"/>
            <w:r>
              <w:rPr>
                <w:rFonts w:ascii="Arial Narrow" w:hAnsi="Arial Narrow" w:cs="Arial"/>
              </w:rPr>
              <w:t>wrsuniform</w:t>
            </w:r>
            <w:proofErr w:type="spellEnd"/>
            <w:r>
              <w:rPr>
                <w:rFonts w:ascii="Arial Narrow" w:hAnsi="Arial Narrow" w:cs="Arial"/>
              </w:rPr>
              <w:t xml:space="preserve"> team </w:t>
            </w:r>
          </w:p>
          <w:p w14:paraId="35937C7B" w14:textId="77777777" w:rsidR="00FE04E1" w:rsidRPr="00130F3B" w:rsidRDefault="00FE04E1" w:rsidP="00FE04E1">
            <w:pPr>
              <w:rPr>
                <w:rFonts w:ascii="Arial Narrow" w:hAnsi="Arial Narrow" w:cs="Arial"/>
              </w:rPr>
            </w:pPr>
          </w:p>
        </w:tc>
      </w:tr>
      <w:tr w:rsidR="00FE04E1" w:rsidRPr="00130F3B" w14:paraId="2C5F5949" w14:textId="77777777" w:rsidTr="00FE04E1">
        <w:tc>
          <w:tcPr>
            <w:tcW w:w="3604" w:type="dxa"/>
          </w:tcPr>
          <w:p w14:paraId="1036197C" w14:textId="77777777" w:rsidR="00FE04E1" w:rsidRPr="00130F3B" w:rsidRDefault="00FE04E1" w:rsidP="00FE04E1">
            <w:pPr>
              <w:rPr>
                <w:rFonts w:ascii="Arial Narrow" w:hAnsi="Arial Narrow" w:cs="Arial"/>
              </w:rPr>
            </w:pPr>
            <w:r w:rsidRPr="00130F3B">
              <w:rPr>
                <w:rFonts w:ascii="Arial Narrow" w:hAnsi="Arial Narrow" w:cs="Arial"/>
              </w:rPr>
              <w:t>Media releases/press cuttings</w:t>
            </w:r>
          </w:p>
        </w:tc>
        <w:tc>
          <w:tcPr>
            <w:tcW w:w="4130" w:type="dxa"/>
          </w:tcPr>
          <w:p w14:paraId="067C72F5" w14:textId="77777777" w:rsidR="00FE04E1" w:rsidRPr="00130F3B" w:rsidRDefault="00FE04E1" w:rsidP="00FE04E1">
            <w:pPr>
              <w:rPr>
                <w:rFonts w:ascii="Arial Narrow" w:hAnsi="Arial Narrow" w:cs="Arial"/>
              </w:rPr>
            </w:pPr>
            <w:r w:rsidRPr="00130F3B">
              <w:rPr>
                <w:rFonts w:ascii="Arial Narrow" w:hAnsi="Arial Narrow" w:cs="Arial"/>
              </w:rPr>
              <w:t>3 years</w:t>
            </w:r>
          </w:p>
        </w:tc>
        <w:tc>
          <w:tcPr>
            <w:tcW w:w="3233" w:type="dxa"/>
          </w:tcPr>
          <w:p w14:paraId="6F52CA5D" w14:textId="77777777" w:rsidR="00FE04E1" w:rsidRPr="00130F3B" w:rsidRDefault="00FE04E1" w:rsidP="00FE04E1">
            <w:pPr>
              <w:rPr>
                <w:rFonts w:ascii="Arial Narrow" w:hAnsi="Arial Narrow" w:cs="Arial"/>
              </w:rPr>
            </w:pPr>
            <w:r>
              <w:rPr>
                <w:rFonts w:ascii="Arial Narrow" w:hAnsi="Arial Narrow" w:cs="Arial"/>
              </w:rPr>
              <w:t>Cleanse Shared Drive and EDRMS in compliance</w:t>
            </w:r>
          </w:p>
        </w:tc>
        <w:tc>
          <w:tcPr>
            <w:tcW w:w="3233" w:type="dxa"/>
          </w:tcPr>
          <w:p w14:paraId="562A35D0" w14:textId="77777777" w:rsidR="00FE04E1" w:rsidRPr="00130F3B" w:rsidRDefault="00FE04E1" w:rsidP="00FE04E1">
            <w:pPr>
              <w:autoSpaceDE w:val="0"/>
              <w:autoSpaceDN w:val="0"/>
              <w:adjustRightInd w:val="0"/>
              <w:rPr>
                <w:rFonts w:ascii="Arial Narrow" w:hAnsi="Arial Narrow" w:cs="Arial"/>
              </w:rPr>
            </w:pPr>
            <w:proofErr w:type="spellStart"/>
            <w:r>
              <w:rPr>
                <w:rFonts w:ascii="Arial Narrow" w:hAnsi="Arial Narrow" w:cs="Arial"/>
              </w:rPr>
              <w:t>wrsuniform</w:t>
            </w:r>
            <w:proofErr w:type="spellEnd"/>
            <w:r>
              <w:rPr>
                <w:rFonts w:ascii="Arial Narrow" w:hAnsi="Arial Narrow" w:cs="Arial"/>
              </w:rPr>
              <w:t xml:space="preserve"> team </w:t>
            </w:r>
          </w:p>
        </w:tc>
      </w:tr>
      <w:tr w:rsidR="00FE04E1" w:rsidRPr="00130F3B" w14:paraId="3A44BF3A" w14:textId="77777777" w:rsidTr="00FE04E1">
        <w:tc>
          <w:tcPr>
            <w:tcW w:w="3604" w:type="dxa"/>
          </w:tcPr>
          <w:p w14:paraId="60F10E7F" w14:textId="77777777" w:rsidR="00FE04E1" w:rsidRPr="00130F3B" w:rsidRDefault="00FE04E1" w:rsidP="00FE04E1">
            <w:pPr>
              <w:rPr>
                <w:rFonts w:ascii="Arial Narrow" w:hAnsi="Arial Narrow" w:cs="Arial"/>
              </w:rPr>
            </w:pPr>
            <w:r w:rsidRPr="00130F3B">
              <w:rPr>
                <w:rFonts w:ascii="Arial Narrow" w:hAnsi="Arial Narrow" w:cs="Arial"/>
              </w:rPr>
              <w:t>Meeting reports/agendas/minutes</w:t>
            </w:r>
            <w:r>
              <w:rPr>
                <w:rFonts w:ascii="Arial Narrow" w:hAnsi="Arial Narrow" w:cs="Arial"/>
              </w:rPr>
              <w:t xml:space="preserve"> – internal</w:t>
            </w:r>
          </w:p>
        </w:tc>
        <w:tc>
          <w:tcPr>
            <w:tcW w:w="4130" w:type="dxa"/>
          </w:tcPr>
          <w:p w14:paraId="1AC61B32" w14:textId="77777777" w:rsidR="00FE04E1" w:rsidRDefault="00FE04E1" w:rsidP="00FE04E1">
            <w:pPr>
              <w:rPr>
                <w:rFonts w:ascii="Arial Narrow" w:hAnsi="Arial Narrow" w:cs="Arial"/>
              </w:rPr>
            </w:pPr>
            <w:r w:rsidRPr="00130F3B">
              <w:rPr>
                <w:rFonts w:ascii="Arial Narrow" w:hAnsi="Arial Narrow" w:cs="Arial"/>
              </w:rPr>
              <w:t>3 years</w:t>
            </w:r>
          </w:p>
          <w:p w14:paraId="3D0E06B6" w14:textId="77777777" w:rsidR="00FE04E1" w:rsidRPr="00130F3B" w:rsidRDefault="00FE04E1" w:rsidP="00FE04E1">
            <w:pPr>
              <w:rPr>
                <w:rFonts w:ascii="Arial Narrow" w:hAnsi="Arial Narrow" w:cs="Arial"/>
              </w:rPr>
            </w:pPr>
            <w:r>
              <w:rPr>
                <w:rFonts w:ascii="Arial Narrow" w:hAnsi="Arial Narrow" w:cs="Arial"/>
              </w:rPr>
              <w:t>(except Licensing where it is Permanent)</w:t>
            </w:r>
          </w:p>
        </w:tc>
        <w:tc>
          <w:tcPr>
            <w:tcW w:w="3233" w:type="dxa"/>
          </w:tcPr>
          <w:p w14:paraId="5E243AC6" w14:textId="77777777" w:rsidR="00FE04E1" w:rsidRPr="00130F3B" w:rsidRDefault="00FE04E1" w:rsidP="00FE04E1">
            <w:pPr>
              <w:rPr>
                <w:rFonts w:ascii="Arial Narrow" w:hAnsi="Arial Narrow" w:cs="Arial"/>
              </w:rPr>
            </w:pPr>
            <w:r>
              <w:rPr>
                <w:rFonts w:ascii="Arial Narrow" w:hAnsi="Arial Narrow" w:cs="Arial"/>
              </w:rPr>
              <w:t>Cleanse Shared Drive in compliance</w:t>
            </w:r>
          </w:p>
        </w:tc>
        <w:tc>
          <w:tcPr>
            <w:tcW w:w="3233" w:type="dxa"/>
          </w:tcPr>
          <w:p w14:paraId="2EEFA2C9" w14:textId="77777777" w:rsidR="00FE04E1" w:rsidRPr="00130F3B" w:rsidRDefault="00FE04E1" w:rsidP="00FE04E1">
            <w:pPr>
              <w:rPr>
                <w:rFonts w:ascii="Arial Narrow" w:hAnsi="Arial Narrow" w:cs="Arial"/>
              </w:rPr>
            </w:pPr>
            <w:r>
              <w:rPr>
                <w:rFonts w:ascii="Arial Narrow" w:hAnsi="Arial Narrow" w:cs="Arial"/>
              </w:rPr>
              <w:t xml:space="preserve">All WRS staff – reminder by </w:t>
            </w:r>
            <w:proofErr w:type="spellStart"/>
            <w:r>
              <w:rPr>
                <w:rFonts w:ascii="Arial Narrow" w:hAnsi="Arial Narrow" w:cs="Arial"/>
              </w:rPr>
              <w:t>wrsuniform</w:t>
            </w:r>
            <w:proofErr w:type="spellEnd"/>
            <w:r>
              <w:rPr>
                <w:rFonts w:ascii="Arial Narrow" w:hAnsi="Arial Narrow" w:cs="Arial"/>
              </w:rPr>
              <w:t xml:space="preserve"> team</w:t>
            </w:r>
          </w:p>
        </w:tc>
      </w:tr>
      <w:tr w:rsidR="00FE04E1" w:rsidRPr="00130F3B" w14:paraId="5D12AB3A" w14:textId="77777777" w:rsidTr="00FE04E1">
        <w:tc>
          <w:tcPr>
            <w:tcW w:w="3604" w:type="dxa"/>
          </w:tcPr>
          <w:p w14:paraId="7A68F579" w14:textId="77777777" w:rsidR="00FE04E1" w:rsidRPr="00130F3B" w:rsidRDefault="00FE04E1" w:rsidP="00FE04E1">
            <w:pPr>
              <w:rPr>
                <w:rFonts w:ascii="Arial Narrow" w:hAnsi="Arial Narrow" w:cs="Arial"/>
              </w:rPr>
            </w:pPr>
            <w:r w:rsidRPr="00130F3B">
              <w:rPr>
                <w:rFonts w:ascii="Arial Narrow" w:hAnsi="Arial Narrow" w:cs="Arial"/>
              </w:rPr>
              <w:t>Officer Personal note books</w:t>
            </w:r>
          </w:p>
        </w:tc>
        <w:tc>
          <w:tcPr>
            <w:tcW w:w="4130" w:type="dxa"/>
          </w:tcPr>
          <w:p w14:paraId="279E2842" w14:textId="77777777" w:rsidR="00FE04E1" w:rsidRPr="00130F3B" w:rsidRDefault="00FE04E1" w:rsidP="00FE04E1">
            <w:pPr>
              <w:rPr>
                <w:rFonts w:ascii="Arial Narrow" w:hAnsi="Arial Narrow" w:cs="Arial"/>
              </w:rPr>
            </w:pPr>
            <w:r w:rsidRPr="00130F3B">
              <w:rPr>
                <w:rFonts w:ascii="Arial Narrow" w:hAnsi="Arial Narrow" w:cs="Arial"/>
              </w:rPr>
              <w:t>6 years from last action</w:t>
            </w:r>
          </w:p>
        </w:tc>
        <w:tc>
          <w:tcPr>
            <w:tcW w:w="3233" w:type="dxa"/>
          </w:tcPr>
          <w:p w14:paraId="797B24D8" w14:textId="77777777" w:rsidR="00FE04E1" w:rsidRPr="00130F3B" w:rsidRDefault="00FE04E1" w:rsidP="00FE04E1">
            <w:pPr>
              <w:rPr>
                <w:rFonts w:ascii="Arial Narrow" w:hAnsi="Arial Narrow" w:cs="Arial"/>
              </w:rPr>
            </w:pPr>
            <w:r>
              <w:rPr>
                <w:rFonts w:ascii="Arial Narrow" w:hAnsi="Arial Narrow" w:cs="Arial"/>
              </w:rPr>
              <w:t>Cleanse secure store</w:t>
            </w:r>
          </w:p>
        </w:tc>
        <w:tc>
          <w:tcPr>
            <w:tcW w:w="3233" w:type="dxa"/>
          </w:tcPr>
          <w:p w14:paraId="04416D81" w14:textId="77777777" w:rsidR="00FE04E1" w:rsidRPr="00130F3B" w:rsidRDefault="00FE04E1" w:rsidP="00FE04E1">
            <w:pPr>
              <w:rPr>
                <w:rFonts w:ascii="Arial Narrow" w:hAnsi="Arial Narrow" w:cs="Arial"/>
              </w:rPr>
            </w:pPr>
            <w:r>
              <w:rPr>
                <w:rFonts w:ascii="Arial Narrow" w:hAnsi="Arial Narrow" w:cs="Arial"/>
              </w:rPr>
              <w:t>Legal Administrator</w:t>
            </w:r>
          </w:p>
        </w:tc>
      </w:tr>
      <w:tr w:rsidR="00FE04E1" w:rsidRPr="00130F3B" w14:paraId="02A46E01" w14:textId="77777777" w:rsidTr="00FE04E1">
        <w:tc>
          <w:tcPr>
            <w:tcW w:w="3604" w:type="dxa"/>
          </w:tcPr>
          <w:p w14:paraId="303FC735" w14:textId="77777777" w:rsidR="00FE04E1" w:rsidRPr="00130F3B" w:rsidRDefault="00FE04E1" w:rsidP="00FE04E1">
            <w:pPr>
              <w:rPr>
                <w:rFonts w:ascii="Arial Narrow" w:hAnsi="Arial Narrow" w:cs="Arial"/>
              </w:rPr>
            </w:pPr>
            <w:r w:rsidRPr="00130F3B">
              <w:rPr>
                <w:rFonts w:ascii="Arial Narrow" w:hAnsi="Arial Narrow" w:cs="Arial"/>
              </w:rPr>
              <w:t xml:space="preserve">Prosecution– case files </w:t>
            </w:r>
          </w:p>
        </w:tc>
        <w:tc>
          <w:tcPr>
            <w:tcW w:w="4130" w:type="dxa"/>
          </w:tcPr>
          <w:p w14:paraId="19CA0EC1" w14:textId="77777777" w:rsidR="00FE04E1" w:rsidRDefault="00FE04E1" w:rsidP="00FE04E1">
            <w:pPr>
              <w:rPr>
                <w:rFonts w:ascii="Arial Narrow" w:hAnsi="Arial Narrow" w:cs="Arial"/>
              </w:rPr>
            </w:pPr>
            <w:r w:rsidRPr="00130F3B">
              <w:rPr>
                <w:rFonts w:ascii="Arial Narrow" w:hAnsi="Arial Narrow" w:cs="Arial"/>
              </w:rPr>
              <w:t xml:space="preserve">6 years from </w:t>
            </w:r>
            <w:r>
              <w:rPr>
                <w:rFonts w:ascii="Arial Narrow" w:hAnsi="Arial Narrow" w:cs="Arial"/>
              </w:rPr>
              <w:t xml:space="preserve">determination of case </w:t>
            </w:r>
          </w:p>
          <w:p w14:paraId="77A4B510" w14:textId="77777777" w:rsidR="00FE04E1" w:rsidRPr="00130F3B" w:rsidRDefault="00FE04E1" w:rsidP="00FE04E1">
            <w:pPr>
              <w:rPr>
                <w:rFonts w:ascii="Arial Narrow" w:hAnsi="Arial Narrow" w:cs="Arial"/>
              </w:rPr>
            </w:pPr>
            <w:r>
              <w:rPr>
                <w:rFonts w:ascii="Arial Narrow" w:hAnsi="Arial Narrow" w:cs="Arial"/>
              </w:rPr>
              <w:t>(25 years where a minor is involved)</w:t>
            </w:r>
          </w:p>
        </w:tc>
        <w:tc>
          <w:tcPr>
            <w:tcW w:w="3233" w:type="dxa"/>
          </w:tcPr>
          <w:p w14:paraId="04C31470" w14:textId="77777777" w:rsidR="00FE04E1" w:rsidRPr="00130F3B" w:rsidRDefault="00FE04E1" w:rsidP="00FE04E1">
            <w:pPr>
              <w:rPr>
                <w:rFonts w:ascii="Arial Narrow" w:hAnsi="Arial Narrow" w:cs="Arial"/>
              </w:rPr>
            </w:pPr>
            <w:r>
              <w:rPr>
                <w:rFonts w:ascii="Arial Narrow" w:hAnsi="Arial Narrow" w:cs="Arial"/>
              </w:rPr>
              <w:t>Cleanse secure store in compliance</w:t>
            </w:r>
          </w:p>
        </w:tc>
        <w:tc>
          <w:tcPr>
            <w:tcW w:w="3233" w:type="dxa"/>
          </w:tcPr>
          <w:p w14:paraId="4AF3B646" w14:textId="77777777" w:rsidR="00FE04E1" w:rsidRPr="00130F3B" w:rsidRDefault="00FE04E1" w:rsidP="00FE04E1">
            <w:pPr>
              <w:rPr>
                <w:rFonts w:ascii="Arial Narrow" w:hAnsi="Arial Narrow" w:cs="Arial"/>
              </w:rPr>
            </w:pPr>
            <w:r>
              <w:rPr>
                <w:rFonts w:ascii="Arial Narrow" w:hAnsi="Arial Narrow" w:cs="Arial"/>
              </w:rPr>
              <w:t>Legal Administrator</w:t>
            </w:r>
          </w:p>
        </w:tc>
      </w:tr>
      <w:tr w:rsidR="00FE04E1" w:rsidRPr="00130F3B" w14:paraId="4AF75275" w14:textId="77777777" w:rsidTr="00FE04E1">
        <w:tc>
          <w:tcPr>
            <w:tcW w:w="3604" w:type="dxa"/>
          </w:tcPr>
          <w:p w14:paraId="791CD648" w14:textId="77777777" w:rsidR="00FE04E1" w:rsidRPr="00130F3B" w:rsidRDefault="00FE04E1" w:rsidP="00FE04E1">
            <w:pPr>
              <w:rPr>
                <w:rFonts w:ascii="Arial Narrow" w:hAnsi="Arial Narrow" w:cs="Arial"/>
              </w:rPr>
            </w:pPr>
            <w:r w:rsidRPr="00130F3B">
              <w:rPr>
                <w:rFonts w:ascii="Arial Narrow" w:hAnsi="Arial Narrow" w:cs="Arial"/>
              </w:rPr>
              <w:t>RIPA including Communications Data Applications and  Directed Surveillance</w:t>
            </w:r>
          </w:p>
        </w:tc>
        <w:tc>
          <w:tcPr>
            <w:tcW w:w="4130" w:type="dxa"/>
          </w:tcPr>
          <w:p w14:paraId="625571A8" w14:textId="77777777" w:rsidR="00FE04E1" w:rsidRPr="00130F3B" w:rsidRDefault="00FE04E1" w:rsidP="00FE04E1">
            <w:pPr>
              <w:rPr>
                <w:rFonts w:ascii="Arial Narrow" w:hAnsi="Arial Narrow" w:cs="Arial"/>
              </w:rPr>
            </w:pPr>
            <w:r w:rsidRPr="00130F3B">
              <w:rPr>
                <w:rFonts w:ascii="Arial Narrow" w:hAnsi="Arial Narrow" w:cs="Arial"/>
              </w:rPr>
              <w:t>3 years or un</w:t>
            </w:r>
            <w:r>
              <w:rPr>
                <w:rFonts w:ascii="Arial Narrow" w:hAnsi="Arial Narrow" w:cs="Arial"/>
              </w:rPr>
              <w:t>til decision not to prosecute</w:t>
            </w:r>
          </w:p>
          <w:p w14:paraId="02F6215D" w14:textId="77777777" w:rsidR="00FE04E1" w:rsidRPr="00130F3B" w:rsidRDefault="00FE04E1" w:rsidP="00FE04E1">
            <w:pPr>
              <w:rPr>
                <w:rFonts w:ascii="Arial Narrow" w:hAnsi="Arial Narrow" w:cs="Arial"/>
              </w:rPr>
            </w:pPr>
            <w:r w:rsidRPr="00130F3B">
              <w:rPr>
                <w:rFonts w:ascii="Arial Narrow" w:hAnsi="Arial Narrow" w:cs="Arial"/>
              </w:rPr>
              <w:t>6</w:t>
            </w:r>
            <w:r>
              <w:rPr>
                <w:rFonts w:ascii="Arial Narrow" w:hAnsi="Arial Narrow" w:cs="Arial"/>
              </w:rPr>
              <w:t xml:space="preserve"> </w:t>
            </w:r>
            <w:proofErr w:type="spellStart"/>
            <w:r>
              <w:rPr>
                <w:rFonts w:ascii="Arial Narrow" w:hAnsi="Arial Narrow" w:cs="Arial"/>
              </w:rPr>
              <w:t>mths</w:t>
            </w:r>
            <w:proofErr w:type="spellEnd"/>
            <w:r>
              <w:rPr>
                <w:rFonts w:ascii="Arial Narrow" w:hAnsi="Arial Narrow" w:cs="Arial"/>
              </w:rPr>
              <w:t xml:space="preserve"> from conviction date/</w:t>
            </w:r>
            <w:r w:rsidRPr="00130F3B">
              <w:rPr>
                <w:rFonts w:ascii="Arial Narrow" w:hAnsi="Arial Narrow" w:cs="Arial"/>
              </w:rPr>
              <w:t>end of sentence</w:t>
            </w:r>
          </w:p>
        </w:tc>
        <w:tc>
          <w:tcPr>
            <w:tcW w:w="3233" w:type="dxa"/>
          </w:tcPr>
          <w:p w14:paraId="376A8C68" w14:textId="77777777" w:rsidR="00FE04E1" w:rsidRPr="00130F3B" w:rsidRDefault="00FE04E1" w:rsidP="00FE04E1">
            <w:pPr>
              <w:rPr>
                <w:rFonts w:ascii="Arial Narrow" w:hAnsi="Arial Narrow" w:cs="Arial"/>
              </w:rPr>
            </w:pPr>
            <w:r>
              <w:rPr>
                <w:rFonts w:ascii="Arial Narrow" w:hAnsi="Arial Narrow" w:cs="Arial"/>
              </w:rPr>
              <w:t>Cleanse Hard copies and Shared Drive in compliance</w:t>
            </w:r>
          </w:p>
        </w:tc>
        <w:tc>
          <w:tcPr>
            <w:tcW w:w="3233" w:type="dxa"/>
          </w:tcPr>
          <w:p w14:paraId="0D993E4A" w14:textId="77777777" w:rsidR="00FE04E1" w:rsidRPr="00130F3B" w:rsidRDefault="00FE04E1" w:rsidP="00FE04E1">
            <w:pPr>
              <w:rPr>
                <w:rFonts w:ascii="Arial Narrow" w:hAnsi="Arial Narrow" w:cs="Arial"/>
              </w:rPr>
            </w:pPr>
            <w:r>
              <w:rPr>
                <w:rFonts w:ascii="Arial Narrow" w:hAnsi="Arial Narrow" w:cs="Arial"/>
              </w:rPr>
              <w:t>Legal Administrator</w:t>
            </w:r>
          </w:p>
        </w:tc>
      </w:tr>
      <w:tr w:rsidR="00FE04E1" w:rsidRPr="00130F3B" w14:paraId="60037CB0" w14:textId="77777777" w:rsidTr="00FE04E1">
        <w:tc>
          <w:tcPr>
            <w:tcW w:w="3604" w:type="dxa"/>
          </w:tcPr>
          <w:p w14:paraId="0D23277A" w14:textId="77777777" w:rsidR="00FE04E1" w:rsidRPr="00DA46D4" w:rsidRDefault="00FE04E1" w:rsidP="00FE04E1">
            <w:pPr>
              <w:rPr>
                <w:rFonts w:ascii="Arial Narrow" w:hAnsi="Arial Narrow" w:cs="Arial"/>
              </w:rPr>
            </w:pPr>
            <w:r w:rsidRPr="00DA46D4">
              <w:rPr>
                <w:rFonts w:ascii="Arial Narrow" w:hAnsi="Arial Narrow" w:cs="Arial"/>
              </w:rPr>
              <w:t>Public consultation –Minor</w:t>
            </w:r>
          </w:p>
          <w:p w14:paraId="18AE260D" w14:textId="77777777" w:rsidR="00FE04E1" w:rsidRPr="00DA46D4" w:rsidRDefault="00FE04E1" w:rsidP="00FE04E1">
            <w:pPr>
              <w:rPr>
                <w:rFonts w:ascii="Arial Narrow" w:hAnsi="Arial Narrow" w:cs="Arial"/>
              </w:rPr>
            </w:pPr>
            <w:r w:rsidRPr="00DA46D4">
              <w:rPr>
                <w:rFonts w:ascii="Arial Narrow" w:hAnsi="Arial Narrow" w:cs="Arial"/>
              </w:rPr>
              <w:t xml:space="preserve">                          Significant</w:t>
            </w:r>
          </w:p>
        </w:tc>
        <w:tc>
          <w:tcPr>
            <w:tcW w:w="4130" w:type="dxa"/>
          </w:tcPr>
          <w:p w14:paraId="6BF67312" w14:textId="77777777" w:rsidR="00FE04E1" w:rsidRPr="00DA46D4" w:rsidRDefault="00FE04E1" w:rsidP="00FE04E1">
            <w:pPr>
              <w:rPr>
                <w:rFonts w:ascii="Arial Narrow" w:hAnsi="Arial Narrow" w:cs="Arial"/>
              </w:rPr>
            </w:pPr>
            <w:r w:rsidRPr="00DA46D4">
              <w:rPr>
                <w:rFonts w:ascii="Arial Narrow" w:hAnsi="Arial Narrow" w:cs="Arial"/>
              </w:rPr>
              <w:t>1 year from closure</w:t>
            </w:r>
          </w:p>
          <w:p w14:paraId="68A97C23" w14:textId="77777777" w:rsidR="00FE04E1" w:rsidRPr="00DA46D4" w:rsidRDefault="00FE04E1" w:rsidP="00FE04E1">
            <w:pPr>
              <w:rPr>
                <w:rFonts w:ascii="Arial Narrow" w:hAnsi="Arial Narrow" w:cs="Arial"/>
              </w:rPr>
            </w:pPr>
            <w:r w:rsidRPr="00DA46D4">
              <w:rPr>
                <w:rFonts w:ascii="Arial Narrow" w:hAnsi="Arial Narrow" w:cs="Arial"/>
              </w:rPr>
              <w:t xml:space="preserve">5 years from closure </w:t>
            </w:r>
          </w:p>
        </w:tc>
        <w:tc>
          <w:tcPr>
            <w:tcW w:w="3233" w:type="dxa"/>
          </w:tcPr>
          <w:p w14:paraId="490C3BA2" w14:textId="77777777" w:rsidR="00FE04E1" w:rsidRPr="00DA46D4" w:rsidRDefault="00FE04E1" w:rsidP="00FE04E1">
            <w:pPr>
              <w:rPr>
                <w:rFonts w:ascii="Arial Narrow" w:hAnsi="Arial Narrow" w:cs="Arial"/>
              </w:rPr>
            </w:pPr>
            <w:r w:rsidRPr="00DA46D4">
              <w:rPr>
                <w:rFonts w:ascii="Arial Narrow" w:hAnsi="Arial Narrow" w:cs="Arial"/>
              </w:rPr>
              <w:t>Cleanse Shared Drive in compliance</w:t>
            </w:r>
          </w:p>
        </w:tc>
        <w:tc>
          <w:tcPr>
            <w:tcW w:w="3233" w:type="dxa"/>
          </w:tcPr>
          <w:p w14:paraId="7558856C" w14:textId="77777777" w:rsidR="00FE04E1" w:rsidRPr="00130F3B" w:rsidRDefault="00FE04E1" w:rsidP="00FE04E1">
            <w:pPr>
              <w:rPr>
                <w:rFonts w:ascii="Arial Narrow" w:hAnsi="Arial Narrow" w:cs="Arial"/>
              </w:rPr>
            </w:pPr>
            <w:r w:rsidRPr="00DA46D4">
              <w:rPr>
                <w:rFonts w:ascii="Arial Narrow" w:hAnsi="Arial Narrow" w:cs="Arial"/>
              </w:rPr>
              <w:t>Management Team</w:t>
            </w:r>
          </w:p>
        </w:tc>
      </w:tr>
      <w:tr w:rsidR="00FE04E1" w:rsidRPr="00130F3B" w14:paraId="736BAEF3" w14:textId="77777777" w:rsidTr="00FE04E1">
        <w:tc>
          <w:tcPr>
            <w:tcW w:w="3604" w:type="dxa"/>
            <w:tcBorders>
              <w:bottom w:val="single" w:sz="4" w:space="0" w:color="auto"/>
            </w:tcBorders>
          </w:tcPr>
          <w:p w14:paraId="00D360E8" w14:textId="77777777" w:rsidR="00FE04E1" w:rsidRPr="00130F3B" w:rsidRDefault="00FE04E1" w:rsidP="00FE04E1">
            <w:pPr>
              <w:rPr>
                <w:rFonts w:ascii="Arial Narrow" w:hAnsi="Arial Narrow" w:cs="Arial"/>
              </w:rPr>
            </w:pPr>
            <w:r w:rsidRPr="00130F3B">
              <w:rPr>
                <w:rFonts w:ascii="Arial Narrow" w:hAnsi="Arial Narrow" w:cs="Arial"/>
              </w:rPr>
              <w:t>Receipt books</w:t>
            </w:r>
          </w:p>
        </w:tc>
        <w:tc>
          <w:tcPr>
            <w:tcW w:w="4130" w:type="dxa"/>
            <w:tcBorders>
              <w:bottom w:val="single" w:sz="4" w:space="0" w:color="auto"/>
            </w:tcBorders>
          </w:tcPr>
          <w:p w14:paraId="48394626" w14:textId="77777777" w:rsidR="00FE04E1" w:rsidRPr="00130F3B" w:rsidRDefault="00FE04E1" w:rsidP="00FE04E1">
            <w:pPr>
              <w:rPr>
                <w:rFonts w:ascii="Arial Narrow" w:hAnsi="Arial Narrow" w:cs="Arial"/>
              </w:rPr>
            </w:pPr>
            <w:r w:rsidRPr="00130F3B">
              <w:rPr>
                <w:rFonts w:ascii="Arial Narrow" w:hAnsi="Arial Narrow" w:cs="Arial"/>
              </w:rPr>
              <w:t>2 years</w:t>
            </w:r>
          </w:p>
        </w:tc>
        <w:tc>
          <w:tcPr>
            <w:tcW w:w="3233" w:type="dxa"/>
            <w:tcBorders>
              <w:bottom w:val="single" w:sz="4" w:space="0" w:color="auto"/>
            </w:tcBorders>
          </w:tcPr>
          <w:p w14:paraId="5844FD8A" w14:textId="77777777" w:rsidR="00FE04E1" w:rsidRPr="00130F3B" w:rsidRDefault="00FE04E1" w:rsidP="00FE04E1">
            <w:pPr>
              <w:rPr>
                <w:rFonts w:ascii="Arial Narrow" w:hAnsi="Arial Narrow" w:cs="Arial"/>
              </w:rPr>
            </w:pPr>
            <w:r>
              <w:rPr>
                <w:rFonts w:ascii="Arial Narrow" w:hAnsi="Arial Narrow" w:cs="Arial"/>
              </w:rPr>
              <w:t>Cleanse hard and electronic copies in compliance</w:t>
            </w:r>
          </w:p>
        </w:tc>
        <w:tc>
          <w:tcPr>
            <w:tcW w:w="3233" w:type="dxa"/>
            <w:tcBorders>
              <w:bottom w:val="single" w:sz="4" w:space="0" w:color="auto"/>
            </w:tcBorders>
          </w:tcPr>
          <w:p w14:paraId="69BF855A" w14:textId="77777777" w:rsidR="00FE04E1" w:rsidRPr="00130F3B" w:rsidRDefault="00FE04E1" w:rsidP="00FE04E1">
            <w:pPr>
              <w:rPr>
                <w:rFonts w:ascii="Arial Narrow" w:hAnsi="Arial Narrow" w:cs="Arial"/>
              </w:rPr>
            </w:pPr>
            <w:r>
              <w:rPr>
                <w:rFonts w:ascii="Arial Narrow" w:hAnsi="Arial Narrow" w:cs="Arial"/>
              </w:rPr>
              <w:t>Finance Assistants</w:t>
            </w:r>
          </w:p>
        </w:tc>
      </w:tr>
      <w:tr w:rsidR="00FE04E1" w:rsidRPr="00DA46D4" w14:paraId="054DDF79" w14:textId="77777777" w:rsidTr="00FE04E1">
        <w:tc>
          <w:tcPr>
            <w:tcW w:w="3604" w:type="dxa"/>
            <w:tcBorders>
              <w:bottom w:val="single" w:sz="4" w:space="0" w:color="auto"/>
            </w:tcBorders>
          </w:tcPr>
          <w:p w14:paraId="372D23CC" w14:textId="372D4436" w:rsidR="00FE04E1" w:rsidRPr="00DA46D4" w:rsidRDefault="00FE04E1" w:rsidP="00FE04E1">
            <w:pPr>
              <w:rPr>
                <w:rFonts w:ascii="Arial Narrow" w:hAnsi="Arial Narrow" w:cs="Arial"/>
              </w:rPr>
            </w:pPr>
            <w:r w:rsidRPr="00DA46D4">
              <w:rPr>
                <w:rFonts w:ascii="Arial Narrow" w:hAnsi="Arial Narrow" w:cs="Arial"/>
              </w:rPr>
              <w:t xml:space="preserve">Risk assessments </w:t>
            </w:r>
          </w:p>
        </w:tc>
        <w:tc>
          <w:tcPr>
            <w:tcW w:w="4130" w:type="dxa"/>
            <w:tcBorders>
              <w:bottom w:val="single" w:sz="4" w:space="0" w:color="auto"/>
            </w:tcBorders>
          </w:tcPr>
          <w:p w14:paraId="59C3160F" w14:textId="5E9E992B" w:rsidR="00FE04E1" w:rsidRPr="00DA46D4" w:rsidRDefault="00FE04E1" w:rsidP="00FE04E1">
            <w:pPr>
              <w:rPr>
                <w:rFonts w:ascii="Arial Narrow" w:hAnsi="Arial Narrow" w:cs="Arial"/>
              </w:rPr>
            </w:pPr>
            <w:r w:rsidRPr="00DA46D4">
              <w:rPr>
                <w:rFonts w:ascii="Arial Narrow" w:hAnsi="Arial Narrow" w:cs="Arial"/>
              </w:rPr>
              <w:t xml:space="preserve">3 years after last assessment </w:t>
            </w:r>
          </w:p>
        </w:tc>
        <w:tc>
          <w:tcPr>
            <w:tcW w:w="3233" w:type="dxa"/>
            <w:tcBorders>
              <w:bottom w:val="single" w:sz="4" w:space="0" w:color="auto"/>
            </w:tcBorders>
          </w:tcPr>
          <w:p w14:paraId="2C322C32" w14:textId="0566E064" w:rsidR="00FE04E1" w:rsidRPr="00DA46D4" w:rsidRDefault="00FE04E1" w:rsidP="00FE04E1">
            <w:pPr>
              <w:rPr>
                <w:rFonts w:ascii="Arial Narrow" w:hAnsi="Arial Narrow" w:cs="Arial"/>
              </w:rPr>
            </w:pPr>
            <w:r w:rsidRPr="00DA46D4">
              <w:rPr>
                <w:rFonts w:ascii="Arial Narrow" w:hAnsi="Arial Narrow" w:cs="Arial"/>
              </w:rPr>
              <w:t>Cleanse Shared Drive in compliance</w:t>
            </w:r>
          </w:p>
        </w:tc>
        <w:tc>
          <w:tcPr>
            <w:tcW w:w="3233" w:type="dxa"/>
            <w:tcBorders>
              <w:bottom w:val="single" w:sz="4" w:space="0" w:color="auto"/>
            </w:tcBorders>
          </w:tcPr>
          <w:p w14:paraId="1BD63F7A" w14:textId="56BB00AB" w:rsidR="00FE04E1" w:rsidRPr="00DA46D4" w:rsidRDefault="00FE04E1" w:rsidP="00FE04E1">
            <w:pPr>
              <w:rPr>
                <w:rFonts w:ascii="Arial Narrow" w:hAnsi="Arial Narrow" w:cs="Arial"/>
              </w:rPr>
            </w:pPr>
            <w:r w:rsidRPr="00DA46D4">
              <w:rPr>
                <w:rFonts w:ascii="Arial Narrow" w:hAnsi="Arial Narrow" w:cs="Arial"/>
              </w:rPr>
              <w:t>Management Team</w:t>
            </w:r>
          </w:p>
        </w:tc>
      </w:tr>
      <w:tr w:rsidR="00FE04E1" w:rsidRPr="00DA46D4" w14:paraId="76B0E6B5" w14:textId="77777777" w:rsidTr="00FE04E1">
        <w:tc>
          <w:tcPr>
            <w:tcW w:w="3604" w:type="dxa"/>
            <w:tcBorders>
              <w:top w:val="single" w:sz="4" w:space="0" w:color="auto"/>
            </w:tcBorders>
          </w:tcPr>
          <w:p w14:paraId="3F4CBB28" w14:textId="77777777" w:rsidR="00FE04E1" w:rsidRPr="00DA46D4" w:rsidRDefault="00FE04E1" w:rsidP="00FE04E1">
            <w:pPr>
              <w:rPr>
                <w:rFonts w:ascii="Arial Narrow" w:hAnsi="Arial Narrow" w:cs="Arial"/>
              </w:rPr>
            </w:pPr>
            <w:r w:rsidRPr="00DA46D4">
              <w:rPr>
                <w:rFonts w:ascii="Arial Narrow" w:hAnsi="Arial Narrow" w:cs="Arial"/>
              </w:rPr>
              <w:t>Statutory returns/returns to govt.</w:t>
            </w:r>
          </w:p>
        </w:tc>
        <w:tc>
          <w:tcPr>
            <w:tcW w:w="4130" w:type="dxa"/>
            <w:tcBorders>
              <w:top w:val="single" w:sz="4" w:space="0" w:color="auto"/>
            </w:tcBorders>
          </w:tcPr>
          <w:p w14:paraId="7DB4BEFA" w14:textId="77777777" w:rsidR="00FE04E1" w:rsidRPr="00DA46D4" w:rsidRDefault="00FE04E1" w:rsidP="00FE04E1">
            <w:pPr>
              <w:rPr>
                <w:rFonts w:ascii="Arial Narrow" w:hAnsi="Arial Narrow" w:cs="Arial"/>
              </w:rPr>
            </w:pPr>
            <w:r w:rsidRPr="00DA46D4">
              <w:rPr>
                <w:rFonts w:ascii="Arial Narrow" w:hAnsi="Arial Narrow" w:cs="Arial"/>
              </w:rPr>
              <w:t xml:space="preserve">6 years unless held by other organisation  </w:t>
            </w:r>
          </w:p>
        </w:tc>
        <w:tc>
          <w:tcPr>
            <w:tcW w:w="3233" w:type="dxa"/>
            <w:tcBorders>
              <w:top w:val="single" w:sz="4" w:space="0" w:color="auto"/>
            </w:tcBorders>
          </w:tcPr>
          <w:p w14:paraId="1A0F67AC" w14:textId="77777777" w:rsidR="00FE04E1" w:rsidRPr="00DA46D4" w:rsidRDefault="00FE04E1" w:rsidP="00FE04E1">
            <w:pPr>
              <w:rPr>
                <w:rFonts w:ascii="Arial Narrow" w:hAnsi="Arial Narrow" w:cs="Arial"/>
              </w:rPr>
            </w:pPr>
            <w:r w:rsidRPr="00DA46D4">
              <w:rPr>
                <w:rFonts w:ascii="Arial Narrow" w:hAnsi="Arial Narrow" w:cs="Arial"/>
              </w:rPr>
              <w:t xml:space="preserve">Cleanse </w:t>
            </w:r>
            <w:proofErr w:type="spellStart"/>
            <w:r w:rsidRPr="00DA46D4">
              <w:rPr>
                <w:rFonts w:ascii="Arial Narrow" w:hAnsi="Arial Narrow" w:cs="Arial"/>
              </w:rPr>
              <w:t>UNIform</w:t>
            </w:r>
            <w:proofErr w:type="spellEnd"/>
            <w:r w:rsidRPr="00DA46D4">
              <w:rPr>
                <w:rFonts w:ascii="Arial Narrow" w:hAnsi="Arial Narrow" w:cs="Arial"/>
              </w:rPr>
              <w:t xml:space="preserve"> and EDRMS and Shared Drive in compliance</w:t>
            </w:r>
          </w:p>
        </w:tc>
        <w:tc>
          <w:tcPr>
            <w:tcW w:w="3233" w:type="dxa"/>
            <w:tcBorders>
              <w:top w:val="single" w:sz="4" w:space="0" w:color="auto"/>
            </w:tcBorders>
          </w:tcPr>
          <w:p w14:paraId="5C08E5DC" w14:textId="77777777" w:rsidR="00FE04E1" w:rsidRPr="00DA46D4" w:rsidRDefault="00FE04E1" w:rsidP="00FE04E1">
            <w:pPr>
              <w:rPr>
                <w:rFonts w:ascii="Arial Narrow" w:hAnsi="Arial Narrow" w:cs="Arial"/>
              </w:rPr>
            </w:pPr>
            <w:proofErr w:type="spellStart"/>
            <w:r w:rsidRPr="00DA46D4">
              <w:rPr>
                <w:rFonts w:ascii="Arial Narrow" w:hAnsi="Arial Narrow" w:cs="Arial"/>
              </w:rPr>
              <w:t>Wrsuniform</w:t>
            </w:r>
            <w:proofErr w:type="spellEnd"/>
            <w:r w:rsidRPr="00DA46D4">
              <w:rPr>
                <w:rFonts w:ascii="Arial Narrow" w:hAnsi="Arial Narrow" w:cs="Arial"/>
              </w:rPr>
              <w:t xml:space="preserve"> team </w:t>
            </w:r>
          </w:p>
          <w:p w14:paraId="5C67017C" w14:textId="77777777" w:rsidR="00FE04E1" w:rsidRPr="00DA46D4" w:rsidRDefault="00FE04E1" w:rsidP="00FE04E1">
            <w:pPr>
              <w:rPr>
                <w:rFonts w:ascii="Arial Narrow" w:hAnsi="Arial Narrow" w:cs="Arial"/>
              </w:rPr>
            </w:pPr>
            <w:r w:rsidRPr="00DA46D4">
              <w:rPr>
                <w:rFonts w:ascii="Arial Narrow" w:hAnsi="Arial Narrow" w:cs="Arial"/>
              </w:rPr>
              <w:t>Management Team</w:t>
            </w:r>
          </w:p>
        </w:tc>
      </w:tr>
      <w:tr w:rsidR="00FE04E1" w:rsidRPr="00DA46D4" w14:paraId="7955648D" w14:textId="77777777" w:rsidTr="00FE04E1">
        <w:tc>
          <w:tcPr>
            <w:tcW w:w="3604" w:type="dxa"/>
          </w:tcPr>
          <w:p w14:paraId="7B8FA6D6" w14:textId="77777777" w:rsidR="00FE04E1" w:rsidRPr="00DA46D4" w:rsidRDefault="00FE04E1" w:rsidP="00FE04E1">
            <w:pPr>
              <w:autoSpaceDE w:val="0"/>
              <w:autoSpaceDN w:val="0"/>
              <w:adjustRightInd w:val="0"/>
              <w:rPr>
                <w:rFonts w:ascii="Arial Narrow" w:hAnsi="Arial Narrow" w:cs="Arial"/>
              </w:rPr>
            </w:pPr>
            <w:r w:rsidRPr="00DA46D4">
              <w:rPr>
                <w:rFonts w:ascii="Arial Narrow" w:hAnsi="Arial Narrow" w:cs="Arial"/>
              </w:rPr>
              <w:t>Surveys and questionnaires</w:t>
            </w:r>
          </w:p>
        </w:tc>
        <w:tc>
          <w:tcPr>
            <w:tcW w:w="4130" w:type="dxa"/>
          </w:tcPr>
          <w:p w14:paraId="51004DF6" w14:textId="77777777" w:rsidR="00FE04E1" w:rsidRPr="00DA46D4" w:rsidRDefault="00FE04E1" w:rsidP="00FE04E1">
            <w:pPr>
              <w:autoSpaceDE w:val="0"/>
              <w:autoSpaceDN w:val="0"/>
              <w:adjustRightInd w:val="0"/>
              <w:rPr>
                <w:rFonts w:ascii="Arial Narrow" w:hAnsi="Arial Narrow" w:cs="Arial"/>
              </w:rPr>
            </w:pPr>
            <w:r w:rsidRPr="00DA46D4">
              <w:rPr>
                <w:rFonts w:ascii="Arial Narrow" w:hAnsi="Arial Narrow" w:cs="Arial"/>
              </w:rPr>
              <w:t>Retain whilst relevant to current needs</w:t>
            </w:r>
          </w:p>
        </w:tc>
        <w:tc>
          <w:tcPr>
            <w:tcW w:w="3233" w:type="dxa"/>
          </w:tcPr>
          <w:p w14:paraId="13BBB7B4" w14:textId="77777777" w:rsidR="00FE04E1" w:rsidRPr="00DA46D4" w:rsidRDefault="00FE04E1" w:rsidP="00FE04E1">
            <w:pPr>
              <w:autoSpaceDE w:val="0"/>
              <w:autoSpaceDN w:val="0"/>
              <w:adjustRightInd w:val="0"/>
              <w:rPr>
                <w:rFonts w:ascii="Arial Narrow" w:hAnsi="Arial Narrow" w:cs="Arial"/>
              </w:rPr>
            </w:pPr>
            <w:r w:rsidRPr="00DA46D4">
              <w:rPr>
                <w:rFonts w:ascii="Arial Narrow" w:hAnsi="Arial Narrow" w:cs="Arial"/>
              </w:rPr>
              <w:t xml:space="preserve">Cleanse hard copies and shared </w:t>
            </w:r>
            <w:r>
              <w:rPr>
                <w:rFonts w:ascii="Arial Narrow" w:hAnsi="Arial Narrow" w:cs="Arial"/>
              </w:rPr>
              <w:t>d</w:t>
            </w:r>
            <w:r w:rsidRPr="00DA46D4">
              <w:rPr>
                <w:rFonts w:ascii="Arial Narrow" w:hAnsi="Arial Narrow" w:cs="Arial"/>
              </w:rPr>
              <w:t>rive in compliance</w:t>
            </w:r>
          </w:p>
        </w:tc>
        <w:tc>
          <w:tcPr>
            <w:tcW w:w="3233" w:type="dxa"/>
          </w:tcPr>
          <w:p w14:paraId="238325FF" w14:textId="2B0A0B9D" w:rsidR="00FE04E1" w:rsidRPr="00DA46D4" w:rsidRDefault="00FE04E1" w:rsidP="00FE04E1">
            <w:pPr>
              <w:autoSpaceDE w:val="0"/>
              <w:autoSpaceDN w:val="0"/>
              <w:adjustRightInd w:val="0"/>
              <w:rPr>
                <w:rFonts w:ascii="Arial Narrow" w:hAnsi="Arial Narrow" w:cs="Arial"/>
              </w:rPr>
            </w:pPr>
            <w:r>
              <w:rPr>
                <w:rFonts w:ascii="Arial Narrow" w:hAnsi="Arial Narrow" w:cs="Arial"/>
              </w:rPr>
              <w:t>Kiran Lahel</w:t>
            </w:r>
          </w:p>
        </w:tc>
      </w:tr>
      <w:tr w:rsidR="00FE04E1" w:rsidRPr="00130F3B" w14:paraId="4D5B48E1" w14:textId="77777777" w:rsidTr="00FE04E1">
        <w:tc>
          <w:tcPr>
            <w:tcW w:w="3604" w:type="dxa"/>
          </w:tcPr>
          <w:p w14:paraId="5BFF68E9" w14:textId="77777777" w:rsidR="00FE04E1" w:rsidRPr="00DA46D4" w:rsidRDefault="00FE04E1" w:rsidP="00FE04E1">
            <w:pPr>
              <w:autoSpaceDE w:val="0"/>
              <w:autoSpaceDN w:val="0"/>
              <w:adjustRightInd w:val="0"/>
              <w:rPr>
                <w:rFonts w:ascii="Arial Narrow" w:hAnsi="Arial Narrow" w:cs="Arial"/>
              </w:rPr>
            </w:pPr>
            <w:r w:rsidRPr="00DA46D4">
              <w:rPr>
                <w:rFonts w:ascii="Arial Narrow" w:hAnsi="Arial Narrow" w:cs="Arial"/>
              </w:rPr>
              <w:t>Training/qualification and employment records including PDRs</w:t>
            </w:r>
          </w:p>
        </w:tc>
        <w:tc>
          <w:tcPr>
            <w:tcW w:w="4130" w:type="dxa"/>
          </w:tcPr>
          <w:p w14:paraId="70689DDD" w14:textId="3FE7C066" w:rsidR="00FE04E1" w:rsidRPr="00DA46D4" w:rsidRDefault="00FE04E1" w:rsidP="00FE04E1">
            <w:pPr>
              <w:autoSpaceDE w:val="0"/>
              <w:autoSpaceDN w:val="0"/>
              <w:adjustRightInd w:val="0"/>
              <w:rPr>
                <w:rFonts w:ascii="Arial Narrow" w:hAnsi="Arial Narrow" w:cs="Arial"/>
              </w:rPr>
            </w:pPr>
            <w:r>
              <w:rPr>
                <w:rFonts w:ascii="Arial Narrow" w:hAnsi="Arial Narrow" w:cs="Arial"/>
              </w:rPr>
              <w:t xml:space="preserve"> 1 year following termination of employment</w:t>
            </w:r>
          </w:p>
        </w:tc>
        <w:tc>
          <w:tcPr>
            <w:tcW w:w="3233" w:type="dxa"/>
          </w:tcPr>
          <w:p w14:paraId="787D24B6" w14:textId="77777777" w:rsidR="00FE04E1" w:rsidRPr="00DA46D4" w:rsidRDefault="00FE04E1" w:rsidP="00FE04E1">
            <w:pPr>
              <w:autoSpaceDE w:val="0"/>
              <w:autoSpaceDN w:val="0"/>
              <w:adjustRightInd w:val="0"/>
              <w:rPr>
                <w:rFonts w:ascii="Arial Narrow" w:hAnsi="Arial Narrow" w:cs="Arial"/>
              </w:rPr>
            </w:pPr>
            <w:r w:rsidRPr="00DA46D4">
              <w:rPr>
                <w:rFonts w:ascii="Arial Narrow" w:hAnsi="Arial Narrow" w:cs="Arial"/>
              </w:rPr>
              <w:t>Cleanse hard copies and shared drive in compliance</w:t>
            </w:r>
          </w:p>
        </w:tc>
        <w:tc>
          <w:tcPr>
            <w:tcW w:w="3233" w:type="dxa"/>
          </w:tcPr>
          <w:p w14:paraId="73F65D04" w14:textId="77777777" w:rsidR="00FE04E1" w:rsidRPr="00130F3B" w:rsidRDefault="00FE04E1" w:rsidP="00FE04E1">
            <w:pPr>
              <w:autoSpaceDE w:val="0"/>
              <w:autoSpaceDN w:val="0"/>
              <w:adjustRightInd w:val="0"/>
              <w:rPr>
                <w:rFonts w:ascii="Arial Narrow" w:hAnsi="Arial Narrow" w:cs="Arial"/>
              </w:rPr>
            </w:pPr>
            <w:r w:rsidRPr="00DA46D4">
              <w:rPr>
                <w:rFonts w:ascii="Arial Narrow" w:hAnsi="Arial Narrow" w:cs="Arial"/>
              </w:rPr>
              <w:t>Management Team</w:t>
            </w:r>
          </w:p>
        </w:tc>
      </w:tr>
    </w:tbl>
    <w:p w14:paraId="4207C544" w14:textId="77777777" w:rsidR="00424BC3" w:rsidRPr="00130F3B" w:rsidRDefault="00424BC3" w:rsidP="00E21B6D"/>
    <w:sectPr w:rsidR="00424BC3" w:rsidRPr="00130F3B" w:rsidSect="00947259">
      <w:headerReference w:type="default" r:id="rId9"/>
      <w:footerReference w:type="default" r:id="rId10"/>
      <w:footerReference w:type="first" r:id="rId11"/>
      <w:pgSz w:w="16838" w:h="11906" w:orient="landscape"/>
      <w:pgMar w:top="1800" w:right="1440" w:bottom="180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59FFE" w14:textId="77777777" w:rsidR="00510E49" w:rsidRDefault="00510E49" w:rsidP="003E0A98">
      <w:r>
        <w:separator/>
      </w:r>
    </w:p>
  </w:endnote>
  <w:endnote w:type="continuationSeparator" w:id="0">
    <w:p w14:paraId="01CD4197" w14:textId="77777777" w:rsidR="00510E49" w:rsidRDefault="00510E49" w:rsidP="003E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448759"/>
      <w:docPartObj>
        <w:docPartGallery w:val="Page Numbers (Bottom of Page)"/>
        <w:docPartUnique/>
      </w:docPartObj>
    </w:sdtPr>
    <w:sdtEndPr>
      <w:rPr>
        <w:noProof/>
      </w:rPr>
    </w:sdtEndPr>
    <w:sdtContent>
      <w:p w14:paraId="03A78F69" w14:textId="77777777" w:rsidR="00CD4E59" w:rsidRDefault="00CD4E59">
        <w:pPr>
          <w:pStyle w:val="Footer"/>
          <w:jc w:val="center"/>
        </w:pPr>
        <w:r>
          <w:fldChar w:fldCharType="begin"/>
        </w:r>
        <w:r>
          <w:instrText xml:space="preserve"> PAGE   \* MERGEFORMAT </w:instrText>
        </w:r>
        <w:r>
          <w:fldChar w:fldCharType="separate"/>
        </w:r>
        <w:r w:rsidR="00601038">
          <w:rPr>
            <w:noProof/>
          </w:rPr>
          <w:t>1</w:t>
        </w:r>
        <w:r>
          <w:rPr>
            <w:noProof/>
          </w:rPr>
          <w:fldChar w:fldCharType="end"/>
        </w:r>
      </w:p>
    </w:sdtContent>
  </w:sdt>
  <w:p w14:paraId="4E3563AB" w14:textId="77777777" w:rsidR="00CD4E59" w:rsidRDefault="00CD4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292E" w14:textId="77777777" w:rsidR="00CD4E59" w:rsidRDefault="00CD4E59">
    <w:pPr>
      <w:pStyle w:val="Footer"/>
      <w:jc w:val="center"/>
    </w:pPr>
  </w:p>
  <w:p w14:paraId="7D7DC39E" w14:textId="77777777" w:rsidR="00CD4E59" w:rsidRDefault="00CD4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5BA4A" w14:textId="77777777" w:rsidR="00510E49" w:rsidRDefault="00510E49" w:rsidP="003E0A98">
      <w:r>
        <w:separator/>
      </w:r>
    </w:p>
  </w:footnote>
  <w:footnote w:type="continuationSeparator" w:id="0">
    <w:p w14:paraId="30B10E65" w14:textId="77777777" w:rsidR="00510E49" w:rsidRDefault="00510E49" w:rsidP="003E0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C69B" w14:textId="77777777" w:rsidR="00CD4E59" w:rsidRPr="003E0A98" w:rsidRDefault="00CD4E59">
    <w:pPr>
      <w:pStyle w:val="Header"/>
      <w:rPr>
        <w:rFonts w:ascii="Arial" w:hAnsi="Arial" w:cs="Arial"/>
        <w:sz w:val="20"/>
        <w:szCs w:val="20"/>
      </w:rPr>
    </w:pPr>
    <w:r>
      <w:rPr>
        <w:rFonts w:ascii="Arial" w:hAnsi="Arial" w:cs="Arial"/>
        <w:sz w:val="20"/>
        <w:szCs w:val="20"/>
      </w:rPr>
      <w:t>Worcestershire Regulatory Services Records Management Policy</w:t>
    </w:r>
  </w:p>
  <w:p w14:paraId="4299F556" w14:textId="77777777" w:rsidR="00CD4E59" w:rsidRDefault="00CD4E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4453"/>
    <w:multiLevelType w:val="hybridMultilevel"/>
    <w:tmpl w:val="1D082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5730D"/>
    <w:multiLevelType w:val="hybridMultilevel"/>
    <w:tmpl w:val="189A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17EC"/>
    <w:multiLevelType w:val="hybridMultilevel"/>
    <w:tmpl w:val="D2186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827B71"/>
    <w:multiLevelType w:val="hybridMultilevel"/>
    <w:tmpl w:val="C72449D8"/>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CA5B31"/>
    <w:multiLevelType w:val="hybridMultilevel"/>
    <w:tmpl w:val="9806C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E11778"/>
    <w:multiLevelType w:val="hybridMultilevel"/>
    <w:tmpl w:val="023404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EA6092C"/>
    <w:multiLevelType w:val="hybridMultilevel"/>
    <w:tmpl w:val="A26215F2"/>
    <w:lvl w:ilvl="0" w:tplc="5DCA94F2">
      <w:start w:val="1"/>
      <w:numFmt w:val="decimal"/>
      <w:lvlText w:val="%1."/>
      <w:lvlJc w:val="left"/>
      <w:pPr>
        <w:ind w:left="360" w:hanging="360"/>
      </w:pPr>
      <w:rPr>
        <w:rFonts w:hint="default"/>
        <w:b/>
        <w:color w:val="auto"/>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13B0346"/>
    <w:multiLevelType w:val="hybridMultilevel"/>
    <w:tmpl w:val="1CEAA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C44C53"/>
    <w:multiLevelType w:val="hybridMultilevel"/>
    <w:tmpl w:val="BAD4C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591395"/>
    <w:multiLevelType w:val="hybridMultilevel"/>
    <w:tmpl w:val="C4D84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6C0C4D"/>
    <w:multiLevelType w:val="hybridMultilevel"/>
    <w:tmpl w:val="EFFAEF0E"/>
    <w:lvl w:ilvl="0" w:tplc="44E696CE">
      <w:start w:val="1"/>
      <w:numFmt w:val="decimal"/>
      <w:lvlText w:val="%1."/>
      <w:lvlJc w:val="left"/>
      <w:pPr>
        <w:ind w:left="720" w:hanging="360"/>
      </w:pPr>
      <w:rPr>
        <w:rFonts w:hint="default"/>
        <w:color w:val="008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5F2964"/>
    <w:multiLevelType w:val="hybridMultilevel"/>
    <w:tmpl w:val="C7A6BE38"/>
    <w:lvl w:ilvl="0" w:tplc="6254C568">
      <w:start w:val="1"/>
      <w:numFmt w:val="decimal"/>
      <w:lvlText w:val="%1."/>
      <w:lvlJc w:val="left"/>
      <w:pPr>
        <w:ind w:left="720" w:hanging="360"/>
      </w:pPr>
      <w:rPr>
        <w:rFonts w:hint="default"/>
        <w:color w:val="008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D95CE6"/>
    <w:multiLevelType w:val="hybridMultilevel"/>
    <w:tmpl w:val="A7609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FD6EE4"/>
    <w:multiLevelType w:val="hybridMultilevel"/>
    <w:tmpl w:val="EA5EB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42283F"/>
    <w:multiLevelType w:val="hybridMultilevel"/>
    <w:tmpl w:val="08087506"/>
    <w:lvl w:ilvl="0" w:tplc="0809000F">
      <w:start w:val="1"/>
      <w:numFmt w:val="decimal"/>
      <w:lvlText w:val="%1."/>
      <w:lvlJc w:val="left"/>
      <w:pPr>
        <w:ind w:left="720" w:hanging="360"/>
      </w:pPr>
      <w:rPr>
        <w:rFonts w:hint="default"/>
        <w:b/>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5A563C"/>
    <w:multiLevelType w:val="hybridMultilevel"/>
    <w:tmpl w:val="15EEA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ED0C06"/>
    <w:multiLevelType w:val="hybridMultilevel"/>
    <w:tmpl w:val="599AC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E13365"/>
    <w:multiLevelType w:val="hybridMultilevel"/>
    <w:tmpl w:val="FF307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D601F0"/>
    <w:multiLevelType w:val="multilevel"/>
    <w:tmpl w:val="19E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58503E"/>
    <w:multiLevelType w:val="hybridMultilevel"/>
    <w:tmpl w:val="63EE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854A5C"/>
    <w:multiLevelType w:val="hybridMultilevel"/>
    <w:tmpl w:val="A31E3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182180"/>
    <w:multiLevelType w:val="hybridMultilevel"/>
    <w:tmpl w:val="E3E2E8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16C494D"/>
    <w:multiLevelType w:val="hybridMultilevel"/>
    <w:tmpl w:val="0470B446"/>
    <w:lvl w:ilvl="0" w:tplc="652017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DA5409"/>
    <w:multiLevelType w:val="hybridMultilevel"/>
    <w:tmpl w:val="0A12A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113C93"/>
    <w:multiLevelType w:val="multilevel"/>
    <w:tmpl w:val="08090025"/>
    <w:lvl w:ilvl="0">
      <w:start w:val="1"/>
      <w:numFmt w:val="decimal"/>
      <w:lvlText w:val="%1"/>
      <w:lvlJc w:val="left"/>
      <w:pPr>
        <w:ind w:left="432" w:hanging="432"/>
      </w:pPr>
      <w:rPr>
        <w:rFonts w:hint="default"/>
        <w:b/>
        <w:color w:val="auto"/>
        <w:sz w:val="2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3A555A8"/>
    <w:multiLevelType w:val="hybridMultilevel"/>
    <w:tmpl w:val="9DFA1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825F96"/>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46430000">
    <w:abstractNumId w:val="18"/>
  </w:num>
  <w:num w:numId="2" w16cid:durableId="1199661413">
    <w:abstractNumId w:val="15"/>
  </w:num>
  <w:num w:numId="3" w16cid:durableId="901213319">
    <w:abstractNumId w:val="23"/>
  </w:num>
  <w:num w:numId="4" w16cid:durableId="225148487">
    <w:abstractNumId w:val="13"/>
  </w:num>
  <w:num w:numId="5" w16cid:durableId="982583180">
    <w:abstractNumId w:val="2"/>
  </w:num>
  <w:num w:numId="6" w16cid:durableId="671952282">
    <w:abstractNumId w:val="11"/>
  </w:num>
  <w:num w:numId="7" w16cid:durableId="678124621">
    <w:abstractNumId w:val="10"/>
  </w:num>
  <w:num w:numId="8" w16cid:durableId="1029456755">
    <w:abstractNumId w:val="7"/>
  </w:num>
  <w:num w:numId="9" w16cid:durableId="1215236023">
    <w:abstractNumId w:val="17"/>
  </w:num>
  <w:num w:numId="10" w16cid:durableId="1216239603">
    <w:abstractNumId w:val="9"/>
  </w:num>
  <w:num w:numId="11" w16cid:durableId="27264283">
    <w:abstractNumId w:val="5"/>
  </w:num>
  <w:num w:numId="12" w16cid:durableId="1634869870">
    <w:abstractNumId w:val="26"/>
  </w:num>
  <w:num w:numId="13" w16cid:durableId="1111319200">
    <w:abstractNumId w:val="14"/>
  </w:num>
  <w:num w:numId="14" w16cid:durableId="1540436753">
    <w:abstractNumId w:val="6"/>
  </w:num>
  <w:num w:numId="15" w16cid:durableId="2043939939">
    <w:abstractNumId w:val="24"/>
  </w:num>
  <w:num w:numId="16" w16cid:durableId="1818835653">
    <w:abstractNumId w:val="8"/>
  </w:num>
  <w:num w:numId="17" w16cid:durableId="243807185">
    <w:abstractNumId w:val="22"/>
  </w:num>
  <w:num w:numId="18" w16cid:durableId="99760685">
    <w:abstractNumId w:val="3"/>
  </w:num>
  <w:num w:numId="19" w16cid:durableId="215237720">
    <w:abstractNumId w:val="20"/>
  </w:num>
  <w:num w:numId="20" w16cid:durableId="765425521">
    <w:abstractNumId w:val="4"/>
  </w:num>
  <w:num w:numId="21" w16cid:durableId="413825108">
    <w:abstractNumId w:val="0"/>
  </w:num>
  <w:num w:numId="22" w16cid:durableId="800733806">
    <w:abstractNumId w:val="21"/>
  </w:num>
  <w:num w:numId="23" w16cid:durableId="2060350896">
    <w:abstractNumId w:val="25"/>
  </w:num>
  <w:num w:numId="24" w16cid:durableId="382676916">
    <w:abstractNumId w:val="1"/>
  </w:num>
  <w:num w:numId="25" w16cid:durableId="485317810">
    <w:abstractNumId w:val="19"/>
  </w:num>
  <w:num w:numId="26" w16cid:durableId="735787244">
    <w:abstractNumId w:val="12"/>
  </w:num>
  <w:num w:numId="27" w16cid:durableId="5533958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985"/>
    <w:rsid w:val="000071EF"/>
    <w:rsid w:val="000105C2"/>
    <w:rsid w:val="000120B6"/>
    <w:rsid w:val="000150CE"/>
    <w:rsid w:val="00033941"/>
    <w:rsid w:val="0005722E"/>
    <w:rsid w:val="00066129"/>
    <w:rsid w:val="000868C9"/>
    <w:rsid w:val="00090801"/>
    <w:rsid w:val="000B3B63"/>
    <w:rsid w:val="000D1FF5"/>
    <w:rsid w:val="000D555D"/>
    <w:rsid w:val="000F01A9"/>
    <w:rsid w:val="00130F3B"/>
    <w:rsid w:val="00155664"/>
    <w:rsid w:val="00164EFF"/>
    <w:rsid w:val="00177A04"/>
    <w:rsid w:val="001C682E"/>
    <w:rsid w:val="001F12E3"/>
    <w:rsid w:val="001F57B0"/>
    <w:rsid w:val="002167A0"/>
    <w:rsid w:val="00217AB5"/>
    <w:rsid w:val="00235985"/>
    <w:rsid w:val="00244B76"/>
    <w:rsid w:val="00247DB2"/>
    <w:rsid w:val="00252B23"/>
    <w:rsid w:val="00256858"/>
    <w:rsid w:val="00260770"/>
    <w:rsid w:val="00271387"/>
    <w:rsid w:val="002724DF"/>
    <w:rsid w:val="00275B85"/>
    <w:rsid w:val="00277543"/>
    <w:rsid w:val="00280B94"/>
    <w:rsid w:val="00294444"/>
    <w:rsid w:val="002970C9"/>
    <w:rsid w:val="002B1E9B"/>
    <w:rsid w:val="002F0104"/>
    <w:rsid w:val="002F1ED3"/>
    <w:rsid w:val="002F3611"/>
    <w:rsid w:val="002F6C2E"/>
    <w:rsid w:val="003106B5"/>
    <w:rsid w:val="00320EEB"/>
    <w:rsid w:val="00321186"/>
    <w:rsid w:val="003241F4"/>
    <w:rsid w:val="00327D8B"/>
    <w:rsid w:val="00343847"/>
    <w:rsid w:val="00376BDB"/>
    <w:rsid w:val="00387FFD"/>
    <w:rsid w:val="003A6FE5"/>
    <w:rsid w:val="003C24A5"/>
    <w:rsid w:val="003D378F"/>
    <w:rsid w:val="003E0A98"/>
    <w:rsid w:val="003E2686"/>
    <w:rsid w:val="003F0B5F"/>
    <w:rsid w:val="003F36E8"/>
    <w:rsid w:val="0040274A"/>
    <w:rsid w:val="00411A9D"/>
    <w:rsid w:val="00424BC3"/>
    <w:rsid w:val="004501E2"/>
    <w:rsid w:val="00462EA3"/>
    <w:rsid w:val="004657D3"/>
    <w:rsid w:val="004827F1"/>
    <w:rsid w:val="00487F3A"/>
    <w:rsid w:val="004B694B"/>
    <w:rsid w:val="004D0F19"/>
    <w:rsid w:val="00503FEF"/>
    <w:rsid w:val="00510E49"/>
    <w:rsid w:val="00515EEE"/>
    <w:rsid w:val="0051624E"/>
    <w:rsid w:val="00537807"/>
    <w:rsid w:val="00591A48"/>
    <w:rsid w:val="00592114"/>
    <w:rsid w:val="00593D2B"/>
    <w:rsid w:val="005948F6"/>
    <w:rsid w:val="005B2749"/>
    <w:rsid w:val="005E6EC6"/>
    <w:rsid w:val="00601038"/>
    <w:rsid w:val="006155F1"/>
    <w:rsid w:val="006178B9"/>
    <w:rsid w:val="006324B9"/>
    <w:rsid w:val="006326B7"/>
    <w:rsid w:val="00643962"/>
    <w:rsid w:val="00656DDC"/>
    <w:rsid w:val="006600AD"/>
    <w:rsid w:val="00682DA9"/>
    <w:rsid w:val="006905B9"/>
    <w:rsid w:val="006940D4"/>
    <w:rsid w:val="006A0CAA"/>
    <w:rsid w:val="006B6FCE"/>
    <w:rsid w:val="006F434B"/>
    <w:rsid w:val="00743534"/>
    <w:rsid w:val="00745882"/>
    <w:rsid w:val="00761F95"/>
    <w:rsid w:val="00783D42"/>
    <w:rsid w:val="00792BFA"/>
    <w:rsid w:val="007B6CC0"/>
    <w:rsid w:val="007D5DDC"/>
    <w:rsid w:val="007E4D10"/>
    <w:rsid w:val="007F40DD"/>
    <w:rsid w:val="0082035F"/>
    <w:rsid w:val="00824737"/>
    <w:rsid w:val="00825BE4"/>
    <w:rsid w:val="00826150"/>
    <w:rsid w:val="008423C2"/>
    <w:rsid w:val="00852560"/>
    <w:rsid w:val="00877FF8"/>
    <w:rsid w:val="00882716"/>
    <w:rsid w:val="00887394"/>
    <w:rsid w:val="008A2327"/>
    <w:rsid w:val="008D7C61"/>
    <w:rsid w:val="008E2BC9"/>
    <w:rsid w:val="008E48F3"/>
    <w:rsid w:val="008F69AA"/>
    <w:rsid w:val="008F7375"/>
    <w:rsid w:val="00903D41"/>
    <w:rsid w:val="0090569A"/>
    <w:rsid w:val="0092177E"/>
    <w:rsid w:val="00925561"/>
    <w:rsid w:val="00936C54"/>
    <w:rsid w:val="00942913"/>
    <w:rsid w:val="00945F51"/>
    <w:rsid w:val="00947259"/>
    <w:rsid w:val="00991ADE"/>
    <w:rsid w:val="00996D45"/>
    <w:rsid w:val="009A5014"/>
    <w:rsid w:val="009B591D"/>
    <w:rsid w:val="009D3164"/>
    <w:rsid w:val="009E4ADD"/>
    <w:rsid w:val="009F0FC5"/>
    <w:rsid w:val="00A0027B"/>
    <w:rsid w:val="00A030AE"/>
    <w:rsid w:val="00A076C9"/>
    <w:rsid w:val="00A10CDE"/>
    <w:rsid w:val="00A2065B"/>
    <w:rsid w:val="00A362F0"/>
    <w:rsid w:val="00A50BF0"/>
    <w:rsid w:val="00A8667C"/>
    <w:rsid w:val="00A877CF"/>
    <w:rsid w:val="00AD1077"/>
    <w:rsid w:val="00B077E8"/>
    <w:rsid w:val="00B07A58"/>
    <w:rsid w:val="00B40144"/>
    <w:rsid w:val="00B51259"/>
    <w:rsid w:val="00B549CB"/>
    <w:rsid w:val="00B929A0"/>
    <w:rsid w:val="00BA08CD"/>
    <w:rsid w:val="00BA1616"/>
    <w:rsid w:val="00BB2B86"/>
    <w:rsid w:val="00BC1E3B"/>
    <w:rsid w:val="00BC2C69"/>
    <w:rsid w:val="00BF0FD5"/>
    <w:rsid w:val="00C12B3C"/>
    <w:rsid w:val="00C405A0"/>
    <w:rsid w:val="00C44852"/>
    <w:rsid w:val="00C55E71"/>
    <w:rsid w:val="00C7012F"/>
    <w:rsid w:val="00C92F9B"/>
    <w:rsid w:val="00C93226"/>
    <w:rsid w:val="00CA0814"/>
    <w:rsid w:val="00CB07C8"/>
    <w:rsid w:val="00CC3CA5"/>
    <w:rsid w:val="00CD4E59"/>
    <w:rsid w:val="00CD62D1"/>
    <w:rsid w:val="00CD7107"/>
    <w:rsid w:val="00CF5B17"/>
    <w:rsid w:val="00CF752B"/>
    <w:rsid w:val="00D126AA"/>
    <w:rsid w:val="00D13579"/>
    <w:rsid w:val="00D356F9"/>
    <w:rsid w:val="00D42A24"/>
    <w:rsid w:val="00D44AF8"/>
    <w:rsid w:val="00D53285"/>
    <w:rsid w:val="00D71949"/>
    <w:rsid w:val="00D7399C"/>
    <w:rsid w:val="00DA19E2"/>
    <w:rsid w:val="00DA46D4"/>
    <w:rsid w:val="00DB5943"/>
    <w:rsid w:val="00DC052D"/>
    <w:rsid w:val="00DD3099"/>
    <w:rsid w:val="00DF757D"/>
    <w:rsid w:val="00E06ED1"/>
    <w:rsid w:val="00E21B6D"/>
    <w:rsid w:val="00E34BFC"/>
    <w:rsid w:val="00E3536C"/>
    <w:rsid w:val="00E51CFC"/>
    <w:rsid w:val="00E91F02"/>
    <w:rsid w:val="00EA586B"/>
    <w:rsid w:val="00EC5211"/>
    <w:rsid w:val="00ED537A"/>
    <w:rsid w:val="00EE2422"/>
    <w:rsid w:val="00EE6D75"/>
    <w:rsid w:val="00F064BF"/>
    <w:rsid w:val="00F10FEE"/>
    <w:rsid w:val="00F26CD2"/>
    <w:rsid w:val="00F55080"/>
    <w:rsid w:val="00F559E6"/>
    <w:rsid w:val="00F57F1A"/>
    <w:rsid w:val="00F7021E"/>
    <w:rsid w:val="00F75445"/>
    <w:rsid w:val="00F91E63"/>
    <w:rsid w:val="00F97C14"/>
    <w:rsid w:val="00FA6310"/>
    <w:rsid w:val="00FB381C"/>
    <w:rsid w:val="00FB6E84"/>
    <w:rsid w:val="00FC5A31"/>
    <w:rsid w:val="00FD385F"/>
    <w:rsid w:val="00FE04E1"/>
    <w:rsid w:val="00FF3F55"/>
    <w:rsid w:val="00FF4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497587"/>
  <w15:docId w15:val="{61C65170-C649-482C-AE01-4C189E29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CAA"/>
    <w:rPr>
      <w:sz w:val="24"/>
      <w:szCs w:val="24"/>
      <w:lang w:val="en-GB" w:eastAsia="en-GB"/>
    </w:rPr>
  </w:style>
  <w:style w:type="paragraph" w:styleId="Heading1">
    <w:name w:val="heading 1"/>
    <w:basedOn w:val="Normal"/>
    <w:next w:val="Normal"/>
    <w:link w:val="Heading1Char"/>
    <w:qFormat/>
    <w:locked/>
    <w:rsid w:val="003E0A98"/>
    <w:pPr>
      <w:keepNext/>
      <w:keepLines/>
      <w:numPr>
        <w:numId w:val="1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3E0A98"/>
    <w:pPr>
      <w:keepNext/>
      <w:keepLines/>
      <w:numPr>
        <w:ilvl w:val="1"/>
        <w:numId w:val="1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3E0A98"/>
    <w:pPr>
      <w:keepNext/>
      <w:keepLines/>
      <w:numPr>
        <w:ilvl w:val="2"/>
        <w:numId w:val="1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3E0A98"/>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3E0A98"/>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3E0A98"/>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3E0A98"/>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3E0A98"/>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Default"/>
    <w:next w:val="Default"/>
    <w:link w:val="Heading9Char"/>
    <w:uiPriority w:val="99"/>
    <w:qFormat/>
    <w:rsid w:val="0040274A"/>
    <w:pPr>
      <w:numPr>
        <w:ilvl w:val="8"/>
        <w:numId w:val="12"/>
      </w:numPr>
      <w:outlineLvl w:val="8"/>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rsid w:val="00FB664D"/>
    <w:rPr>
      <w:rFonts w:ascii="Arial" w:hAnsi="Arial"/>
      <w:sz w:val="24"/>
      <w:szCs w:val="24"/>
      <w:lang w:val="en-GB" w:eastAsia="en-GB"/>
    </w:rPr>
  </w:style>
  <w:style w:type="table" w:styleId="TableGrid">
    <w:name w:val="Table Grid"/>
    <w:basedOn w:val="TableNormal"/>
    <w:uiPriority w:val="99"/>
    <w:rsid w:val="007D5DD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91ADE"/>
    <w:pPr>
      <w:autoSpaceDE w:val="0"/>
      <w:autoSpaceDN w:val="0"/>
      <w:adjustRightInd w:val="0"/>
    </w:pPr>
    <w:rPr>
      <w:rFonts w:ascii="Arial" w:hAnsi="Arial" w:cs="Arial"/>
      <w:color w:val="000000"/>
      <w:sz w:val="24"/>
      <w:szCs w:val="24"/>
      <w:lang w:val="en-GB" w:eastAsia="en-GB"/>
    </w:rPr>
  </w:style>
  <w:style w:type="paragraph" w:styleId="BodyTextIndent3">
    <w:name w:val="Body Text Indent 3"/>
    <w:basedOn w:val="Default"/>
    <w:next w:val="Default"/>
    <w:link w:val="BodyTextIndent3Char"/>
    <w:uiPriority w:val="99"/>
    <w:rsid w:val="006B6FCE"/>
    <w:rPr>
      <w:rFonts w:cs="Times New Roman"/>
      <w:color w:val="auto"/>
    </w:rPr>
  </w:style>
  <w:style w:type="character" w:customStyle="1" w:styleId="BodyTextIndent3Char">
    <w:name w:val="Body Text Indent 3 Char"/>
    <w:basedOn w:val="DefaultParagraphFont"/>
    <w:link w:val="BodyTextIndent3"/>
    <w:uiPriority w:val="99"/>
    <w:semiHidden/>
    <w:rsid w:val="00FB664D"/>
    <w:rPr>
      <w:sz w:val="16"/>
      <w:szCs w:val="16"/>
      <w:lang w:val="en-GB" w:eastAsia="en-GB"/>
    </w:rPr>
  </w:style>
  <w:style w:type="paragraph" w:styleId="BalloonText">
    <w:name w:val="Balloon Text"/>
    <w:basedOn w:val="Normal"/>
    <w:link w:val="BalloonTextChar"/>
    <w:uiPriority w:val="99"/>
    <w:semiHidden/>
    <w:unhideWhenUsed/>
    <w:rsid w:val="005948F6"/>
    <w:rPr>
      <w:rFonts w:ascii="Tahoma" w:hAnsi="Tahoma" w:cs="Tahoma"/>
      <w:sz w:val="16"/>
      <w:szCs w:val="16"/>
    </w:rPr>
  </w:style>
  <w:style w:type="character" w:customStyle="1" w:styleId="BalloonTextChar">
    <w:name w:val="Balloon Text Char"/>
    <w:basedOn w:val="DefaultParagraphFont"/>
    <w:link w:val="BalloonText"/>
    <w:uiPriority w:val="99"/>
    <w:semiHidden/>
    <w:rsid w:val="005948F6"/>
    <w:rPr>
      <w:rFonts w:ascii="Tahoma" w:hAnsi="Tahoma" w:cs="Tahoma"/>
      <w:sz w:val="16"/>
      <w:szCs w:val="16"/>
      <w:lang w:val="en-GB" w:eastAsia="en-GB"/>
    </w:rPr>
  </w:style>
  <w:style w:type="paragraph" w:styleId="ListParagraph">
    <w:name w:val="List Paragraph"/>
    <w:basedOn w:val="Normal"/>
    <w:uiPriority w:val="34"/>
    <w:qFormat/>
    <w:rsid w:val="005948F6"/>
    <w:pPr>
      <w:ind w:left="720"/>
      <w:contextualSpacing/>
    </w:pPr>
  </w:style>
  <w:style w:type="paragraph" w:styleId="Header">
    <w:name w:val="header"/>
    <w:basedOn w:val="Normal"/>
    <w:link w:val="HeaderChar"/>
    <w:uiPriority w:val="99"/>
    <w:unhideWhenUsed/>
    <w:rsid w:val="003E0A98"/>
    <w:pPr>
      <w:tabs>
        <w:tab w:val="center" w:pos="4513"/>
        <w:tab w:val="right" w:pos="9026"/>
      </w:tabs>
    </w:pPr>
  </w:style>
  <w:style w:type="character" w:customStyle="1" w:styleId="HeaderChar">
    <w:name w:val="Header Char"/>
    <w:basedOn w:val="DefaultParagraphFont"/>
    <w:link w:val="Header"/>
    <w:uiPriority w:val="99"/>
    <w:rsid w:val="003E0A98"/>
    <w:rPr>
      <w:sz w:val="24"/>
      <w:szCs w:val="24"/>
      <w:lang w:val="en-GB" w:eastAsia="en-GB"/>
    </w:rPr>
  </w:style>
  <w:style w:type="paragraph" w:styleId="Footer">
    <w:name w:val="footer"/>
    <w:basedOn w:val="Normal"/>
    <w:link w:val="FooterChar"/>
    <w:uiPriority w:val="99"/>
    <w:unhideWhenUsed/>
    <w:rsid w:val="003E0A98"/>
    <w:pPr>
      <w:tabs>
        <w:tab w:val="center" w:pos="4513"/>
        <w:tab w:val="right" w:pos="9026"/>
      </w:tabs>
    </w:pPr>
  </w:style>
  <w:style w:type="character" w:customStyle="1" w:styleId="FooterChar">
    <w:name w:val="Footer Char"/>
    <w:basedOn w:val="DefaultParagraphFont"/>
    <w:link w:val="Footer"/>
    <w:uiPriority w:val="99"/>
    <w:rsid w:val="003E0A98"/>
    <w:rPr>
      <w:sz w:val="24"/>
      <w:szCs w:val="24"/>
      <w:lang w:val="en-GB" w:eastAsia="en-GB"/>
    </w:rPr>
  </w:style>
  <w:style w:type="character" w:customStyle="1" w:styleId="Heading1Char">
    <w:name w:val="Heading 1 Char"/>
    <w:basedOn w:val="DefaultParagraphFont"/>
    <w:link w:val="Heading1"/>
    <w:rsid w:val="003E0A98"/>
    <w:rPr>
      <w:rFonts w:asciiTheme="majorHAnsi" w:eastAsiaTheme="majorEastAsia" w:hAnsiTheme="majorHAnsi" w:cstheme="majorBidi"/>
      <w:b/>
      <w:bCs/>
      <w:color w:val="365F91" w:themeColor="accent1" w:themeShade="BF"/>
      <w:sz w:val="28"/>
      <w:szCs w:val="28"/>
      <w:lang w:val="en-GB" w:eastAsia="en-GB"/>
    </w:rPr>
  </w:style>
  <w:style w:type="character" w:customStyle="1" w:styleId="Heading2Char">
    <w:name w:val="Heading 2 Char"/>
    <w:basedOn w:val="DefaultParagraphFont"/>
    <w:link w:val="Heading2"/>
    <w:semiHidden/>
    <w:rsid w:val="003E0A98"/>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basedOn w:val="DefaultParagraphFont"/>
    <w:link w:val="Heading3"/>
    <w:semiHidden/>
    <w:rsid w:val="003E0A98"/>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semiHidden/>
    <w:rsid w:val="003E0A98"/>
    <w:rPr>
      <w:rFonts w:asciiTheme="majorHAnsi" w:eastAsiaTheme="majorEastAsia" w:hAnsiTheme="majorHAnsi" w:cstheme="majorBidi"/>
      <w:b/>
      <w:bCs/>
      <w:i/>
      <w:iCs/>
      <w:color w:val="4F81BD" w:themeColor="accent1"/>
      <w:sz w:val="24"/>
      <w:szCs w:val="24"/>
      <w:lang w:val="en-GB" w:eastAsia="en-GB"/>
    </w:rPr>
  </w:style>
  <w:style w:type="character" w:customStyle="1" w:styleId="Heading5Char">
    <w:name w:val="Heading 5 Char"/>
    <w:basedOn w:val="DefaultParagraphFont"/>
    <w:link w:val="Heading5"/>
    <w:semiHidden/>
    <w:rsid w:val="003E0A98"/>
    <w:rPr>
      <w:rFonts w:asciiTheme="majorHAnsi" w:eastAsiaTheme="majorEastAsia" w:hAnsiTheme="majorHAnsi" w:cstheme="majorBidi"/>
      <w:color w:val="243F60" w:themeColor="accent1" w:themeShade="7F"/>
      <w:sz w:val="24"/>
      <w:szCs w:val="24"/>
      <w:lang w:val="en-GB" w:eastAsia="en-GB"/>
    </w:rPr>
  </w:style>
  <w:style w:type="character" w:customStyle="1" w:styleId="Heading6Char">
    <w:name w:val="Heading 6 Char"/>
    <w:basedOn w:val="DefaultParagraphFont"/>
    <w:link w:val="Heading6"/>
    <w:semiHidden/>
    <w:rsid w:val="003E0A98"/>
    <w:rPr>
      <w:rFonts w:asciiTheme="majorHAnsi" w:eastAsiaTheme="majorEastAsia" w:hAnsiTheme="majorHAnsi" w:cstheme="majorBidi"/>
      <w:i/>
      <w:iCs/>
      <w:color w:val="243F60" w:themeColor="accent1" w:themeShade="7F"/>
      <w:sz w:val="24"/>
      <w:szCs w:val="24"/>
      <w:lang w:val="en-GB" w:eastAsia="en-GB"/>
    </w:rPr>
  </w:style>
  <w:style w:type="character" w:customStyle="1" w:styleId="Heading7Char">
    <w:name w:val="Heading 7 Char"/>
    <w:basedOn w:val="DefaultParagraphFont"/>
    <w:link w:val="Heading7"/>
    <w:semiHidden/>
    <w:rsid w:val="003E0A98"/>
    <w:rPr>
      <w:rFonts w:asciiTheme="majorHAnsi" w:eastAsiaTheme="majorEastAsia" w:hAnsiTheme="majorHAnsi" w:cstheme="majorBidi"/>
      <w:i/>
      <w:iCs/>
      <w:color w:val="404040" w:themeColor="text1" w:themeTint="BF"/>
      <w:sz w:val="24"/>
      <w:szCs w:val="24"/>
      <w:lang w:val="en-GB" w:eastAsia="en-GB"/>
    </w:rPr>
  </w:style>
  <w:style w:type="character" w:customStyle="1" w:styleId="Heading8Char">
    <w:name w:val="Heading 8 Char"/>
    <w:basedOn w:val="DefaultParagraphFont"/>
    <w:link w:val="Heading8"/>
    <w:semiHidden/>
    <w:rsid w:val="003E0A98"/>
    <w:rPr>
      <w:rFonts w:asciiTheme="majorHAnsi" w:eastAsiaTheme="majorEastAsia" w:hAnsiTheme="majorHAnsi" w:cstheme="majorBidi"/>
      <w:color w:val="404040" w:themeColor="text1" w:themeTint="BF"/>
      <w:sz w:val="20"/>
      <w:szCs w:val="20"/>
      <w:lang w:val="en-GB" w:eastAsia="en-GB"/>
    </w:rPr>
  </w:style>
  <w:style w:type="character" w:styleId="CommentReference">
    <w:name w:val="annotation reference"/>
    <w:basedOn w:val="DefaultParagraphFont"/>
    <w:uiPriority w:val="99"/>
    <w:semiHidden/>
    <w:unhideWhenUsed/>
    <w:rsid w:val="008E48F3"/>
    <w:rPr>
      <w:sz w:val="16"/>
      <w:szCs w:val="16"/>
    </w:rPr>
  </w:style>
  <w:style w:type="paragraph" w:styleId="CommentText">
    <w:name w:val="annotation text"/>
    <w:basedOn w:val="Normal"/>
    <w:link w:val="CommentTextChar"/>
    <w:uiPriority w:val="99"/>
    <w:semiHidden/>
    <w:unhideWhenUsed/>
    <w:rsid w:val="008E48F3"/>
    <w:rPr>
      <w:sz w:val="20"/>
      <w:szCs w:val="20"/>
    </w:rPr>
  </w:style>
  <w:style w:type="character" w:customStyle="1" w:styleId="CommentTextChar">
    <w:name w:val="Comment Text Char"/>
    <w:basedOn w:val="DefaultParagraphFont"/>
    <w:link w:val="CommentText"/>
    <w:uiPriority w:val="99"/>
    <w:semiHidden/>
    <w:rsid w:val="008E48F3"/>
    <w:rPr>
      <w:sz w:val="20"/>
      <w:szCs w:val="20"/>
      <w:lang w:val="en-GB" w:eastAsia="en-GB"/>
    </w:rPr>
  </w:style>
  <w:style w:type="paragraph" w:styleId="CommentSubject">
    <w:name w:val="annotation subject"/>
    <w:basedOn w:val="CommentText"/>
    <w:next w:val="CommentText"/>
    <w:link w:val="CommentSubjectChar"/>
    <w:uiPriority w:val="99"/>
    <w:semiHidden/>
    <w:unhideWhenUsed/>
    <w:rsid w:val="008E48F3"/>
    <w:rPr>
      <w:b/>
      <w:bCs/>
    </w:rPr>
  </w:style>
  <w:style w:type="character" w:customStyle="1" w:styleId="CommentSubjectChar">
    <w:name w:val="Comment Subject Char"/>
    <w:basedOn w:val="CommentTextChar"/>
    <w:link w:val="CommentSubject"/>
    <w:uiPriority w:val="99"/>
    <w:semiHidden/>
    <w:rsid w:val="008E48F3"/>
    <w:rPr>
      <w:b/>
      <w:bCs/>
      <w:sz w:val="20"/>
      <w:szCs w:val="20"/>
      <w:lang w:val="en-GB" w:eastAsia="en-GB"/>
    </w:rPr>
  </w:style>
  <w:style w:type="paragraph" w:styleId="Revision">
    <w:name w:val="Revision"/>
    <w:hidden/>
    <w:uiPriority w:val="99"/>
    <w:semiHidden/>
    <w:rsid w:val="00FE04E1"/>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06728">
      <w:bodyDiv w:val="1"/>
      <w:marLeft w:val="0"/>
      <w:marRight w:val="0"/>
      <w:marTop w:val="0"/>
      <w:marBottom w:val="0"/>
      <w:divBdr>
        <w:top w:val="none" w:sz="0" w:space="0" w:color="auto"/>
        <w:left w:val="none" w:sz="0" w:space="0" w:color="auto"/>
        <w:bottom w:val="none" w:sz="0" w:space="0" w:color="auto"/>
        <w:right w:val="none" w:sz="0" w:space="0" w:color="auto"/>
      </w:divBdr>
    </w:div>
    <w:div w:id="1522863624">
      <w:bodyDiv w:val="1"/>
      <w:marLeft w:val="0"/>
      <w:marRight w:val="0"/>
      <w:marTop w:val="0"/>
      <w:marBottom w:val="0"/>
      <w:divBdr>
        <w:top w:val="none" w:sz="0" w:space="0" w:color="auto"/>
        <w:left w:val="none" w:sz="0" w:space="0" w:color="auto"/>
        <w:bottom w:val="none" w:sz="0" w:space="0" w:color="auto"/>
        <w:right w:val="none" w:sz="0" w:space="0" w:color="auto"/>
      </w:divBdr>
    </w:div>
    <w:div w:id="1806311938">
      <w:marLeft w:val="0"/>
      <w:marRight w:val="0"/>
      <w:marTop w:val="0"/>
      <w:marBottom w:val="0"/>
      <w:divBdr>
        <w:top w:val="none" w:sz="0" w:space="0" w:color="auto"/>
        <w:left w:val="none" w:sz="0" w:space="0" w:color="auto"/>
        <w:bottom w:val="none" w:sz="0" w:space="0" w:color="auto"/>
        <w:right w:val="none" w:sz="0" w:space="0" w:color="auto"/>
      </w:divBdr>
      <w:divsChild>
        <w:div w:id="1806311935">
          <w:marLeft w:val="0"/>
          <w:marRight w:val="0"/>
          <w:marTop w:val="0"/>
          <w:marBottom w:val="0"/>
          <w:divBdr>
            <w:top w:val="none" w:sz="0" w:space="0" w:color="auto"/>
            <w:left w:val="none" w:sz="0" w:space="0" w:color="auto"/>
            <w:bottom w:val="none" w:sz="0" w:space="0" w:color="auto"/>
            <w:right w:val="none" w:sz="0" w:space="0" w:color="auto"/>
          </w:divBdr>
          <w:divsChild>
            <w:div w:id="1806311937">
              <w:marLeft w:val="0"/>
              <w:marRight w:val="0"/>
              <w:marTop w:val="0"/>
              <w:marBottom w:val="0"/>
              <w:divBdr>
                <w:top w:val="none" w:sz="0" w:space="0" w:color="auto"/>
                <w:left w:val="none" w:sz="0" w:space="0" w:color="auto"/>
                <w:bottom w:val="none" w:sz="0" w:space="0" w:color="auto"/>
                <w:right w:val="none" w:sz="0" w:space="0" w:color="auto"/>
              </w:divBdr>
              <w:divsChild>
                <w:div w:id="1806311931">
                  <w:marLeft w:val="0"/>
                  <w:marRight w:val="0"/>
                  <w:marTop w:val="0"/>
                  <w:marBottom w:val="0"/>
                  <w:divBdr>
                    <w:top w:val="none" w:sz="0" w:space="0" w:color="auto"/>
                    <w:left w:val="none" w:sz="0" w:space="0" w:color="auto"/>
                    <w:bottom w:val="none" w:sz="0" w:space="0" w:color="auto"/>
                    <w:right w:val="none" w:sz="0" w:space="0" w:color="auto"/>
                  </w:divBdr>
                  <w:divsChild>
                    <w:div w:id="1806311936">
                      <w:marLeft w:val="0"/>
                      <w:marRight w:val="0"/>
                      <w:marTop w:val="0"/>
                      <w:marBottom w:val="0"/>
                      <w:divBdr>
                        <w:top w:val="none" w:sz="0" w:space="0" w:color="auto"/>
                        <w:left w:val="none" w:sz="0" w:space="0" w:color="auto"/>
                        <w:bottom w:val="none" w:sz="0" w:space="0" w:color="auto"/>
                        <w:right w:val="none" w:sz="0" w:space="0" w:color="auto"/>
                      </w:divBdr>
                      <w:divsChild>
                        <w:div w:id="1806311934">
                          <w:marLeft w:val="0"/>
                          <w:marRight w:val="0"/>
                          <w:marTop w:val="0"/>
                          <w:marBottom w:val="0"/>
                          <w:divBdr>
                            <w:top w:val="none" w:sz="0" w:space="0" w:color="auto"/>
                            <w:left w:val="none" w:sz="0" w:space="0" w:color="auto"/>
                            <w:bottom w:val="none" w:sz="0" w:space="0" w:color="auto"/>
                            <w:right w:val="none" w:sz="0" w:space="0" w:color="auto"/>
                          </w:divBdr>
                          <w:divsChild>
                            <w:div w:id="1806311932">
                              <w:marLeft w:val="0"/>
                              <w:marRight w:val="0"/>
                              <w:marTop w:val="0"/>
                              <w:marBottom w:val="0"/>
                              <w:divBdr>
                                <w:top w:val="none" w:sz="0" w:space="0" w:color="auto"/>
                                <w:left w:val="none" w:sz="0" w:space="0" w:color="auto"/>
                                <w:bottom w:val="none" w:sz="0" w:space="0" w:color="auto"/>
                                <w:right w:val="none" w:sz="0" w:space="0" w:color="auto"/>
                              </w:divBdr>
                              <w:divsChild>
                                <w:div w:id="1806311933">
                                  <w:marLeft w:val="0"/>
                                  <w:marRight w:val="0"/>
                                  <w:marTop w:val="240"/>
                                  <w:marBottom w:val="240"/>
                                  <w:divBdr>
                                    <w:top w:val="none" w:sz="0" w:space="0" w:color="auto"/>
                                    <w:left w:val="none" w:sz="0" w:space="0" w:color="auto"/>
                                    <w:bottom w:val="none" w:sz="0" w:space="0" w:color="auto"/>
                                    <w:right w:val="none" w:sz="0" w:space="0" w:color="auto"/>
                                  </w:divBdr>
                                  <w:divsChild>
                                    <w:div w:id="1806311939">
                                      <w:marLeft w:val="0"/>
                                      <w:marRight w:val="0"/>
                                      <w:marTop w:val="0"/>
                                      <w:marBottom w:val="0"/>
                                      <w:divBdr>
                                        <w:top w:val="none" w:sz="0" w:space="0" w:color="auto"/>
                                        <w:left w:val="none" w:sz="0" w:space="0" w:color="auto"/>
                                        <w:bottom w:val="none" w:sz="0" w:space="0" w:color="auto"/>
                                        <w:right w:val="none" w:sz="0" w:space="0" w:color="auto"/>
                                      </w:divBdr>
                                      <w:divsChild>
                                        <w:div w:id="18063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24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15FF2-B28D-4FCB-A4C3-03D52A59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2445</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WORCESTERSHIRE REGULATORY SERVICES</vt:lpstr>
    </vt:vector>
  </TitlesOfParts>
  <Company>Home</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WORCESTERSHIRE REGULATORY SERVICES</dc:title>
  <dc:creator>Steph</dc:creator>
  <cp:lastModifiedBy>Mark Cox</cp:lastModifiedBy>
  <cp:revision>2</cp:revision>
  <cp:lastPrinted>2010-07-27T09:00:00Z</cp:lastPrinted>
  <dcterms:created xsi:type="dcterms:W3CDTF">2023-03-17T14:36:00Z</dcterms:created>
  <dcterms:modified xsi:type="dcterms:W3CDTF">2023-03-17T14:36:00Z</dcterms:modified>
</cp:coreProperties>
</file>